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29" w:rsidRDefault="00210829" w:rsidP="00C358F7">
      <w:pPr>
        <w:spacing w:after="120"/>
        <w:rPr>
          <w:rFonts w:ascii="Calibri" w:hAnsi="Calibri" w:cs="Calibri"/>
          <w:b/>
          <w:sz w:val="36"/>
          <w:szCs w:val="36"/>
        </w:rPr>
      </w:pPr>
      <w:bookmarkStart w:id="0" w:name="_GoBack"/>
      <w:bookmarkEnd w:id="0"/>
      <w:r w:rsidRPr="00210829">
        <w:rPr>
          <w:rFonts w:ascii="Calibri" w:hAnsi="Calibri" w:cs="Calibri"/>
          <w:b/>
          <w:sz w:val="36"/>
          <w:szCs w:val="36"/>
        </w:rPr>
        <w:t xml:space="preserve">Stadtwerke Gießen führen </w:t>
      </w:r>
      <w:r w:rsidR="000D7EE0">
        <w:rPr>
          <w:rFonts w:ascii="Calibri" w:hAnsi="Calibri" w:cs="Calibri"/>
          <w:b/>
          <w:sz w:val="36"/>
          <w:szCs w:val="36"/>
        </w:rPr>
        <w:br/>
      </w:r>
      <w:r w:rsidRPr="00210829">
        <w:rPr>
          <w:rFonts w:ascii="Calibri" w:hAnsi="Calibri" w:cs="Calibri"/>
          <w:b/>
          <w:sz w:val="36"/>
          <w:szCs w:val="36"/>
        </w:rPr>
        <w:t>CRM-Lösung EVI von CURSOR ein</w:t>
      </w:r>
    </w:p>
    <w:p w:rsidR="00210829" w:rsidRDefault="00210829" w:rsidP="00C358F7">
      <w:pPr>
        <w:spacing w:after="120"/>
        <w:rPr>
          <w:rFonts w:ascii="Calibri" w:hAnsi="Calibri" w:cs="Calibri"/>
          <w:b/>
          <w:bCs/>
        </w:rPr>
      </w:pPr>
      <w:r>
        <w:rPr>
          <w:rFonts w:ascii="Calibri" w:hAnsi="Calibri" w:cs="Calibri"/>
          <w:szCs w:val="22"/>
        </w:rPr>
        <w:br/>
        <w:t>Gießen, 06</w:t>
      </w:r>
      <w:r w:rsidR="00C358F7">
        <w:rPr>
          <w:rFonts w:ascii="Calibri" w:hAnsi="Calibri" w:cs="Calibri"/>
          <w:szCs w:val="22"/>
        </w:rPr>
        <w:t>.</w:t>
      </w:r>
      <w:r>
        <w:rPr>
          <w:rFonts w:ascii="Calibri" w:hAnsi="Calibri" w:cs="Calibri"/>
          <w:szCs w:val="22"/>
        </w:rPr>
        <w:t>02.2014</w:t>
      </w:r>
      <w:r w:rsidR="00864FF5" w:rsidRPr="00A350AB">
        <w:rPr>
          <w:rFonts w:ascii="Calibri" w:hAnsi="Calibri" w:cs="Calibri"/>
          <w:szCs w:val="22"/>
        </w:rPr>
        <w:t xml:space="preserve"> –</w:t>
      </w:r>
      <w:r w:rsidR="006C5023" w:rsidRPr="00A350AB">
        <w:rPr>
          <w:rFonts w:ascii="Calibri" w:hAnsi="Calibri" w:cs="Calibri"/>
          <w:b/>
          <w:szCs w:val="22"/>
        </w:rPr>
        <w:t xml:space="preserve"> </w:t>
      </w:r>
      <w:r w:rsidRPr="00210829">
        <w:rPr>
          <w:rFonts w:ascii="Calibri" w:hAnsi="Calibri" w:cs="Calibri"/>
          <w:b/>
          <w:bCs/>
        </w:rPr>
        <w:t>Die Stadtwerke Gießen AG haben sich für eine Vertriebs- und Ku</w:t>
      </w:r>
      <w:r w:rsidRPr="00210829">
        <w:rPr>
          <w:rFonts w:ascii="Calibri" w:hAnsi="Calibri" w:cs="Calibri"/>
          <w:b/>
          <w:bCs/>
        </w:rPr>
        <w:t>n</w:t>
      </w:r>
      <w:r w:rsidRPr="00210829">
        <w:rPr>
          <w:rFonts w:ascii="Calibri" w:hAnsi="Calibri" w:cs="Calibri"/>
          <w:b/>
          <w:bCs/>
        </w:rPr>
        <w:t>denmanagement-Software (Fachbegriff CRM, Customer Relationship Management) der CURSOR Software AG entschieden. Die neue Anwendung wird zentrale Prozesse in Ve</w:t>
      </w:r>
      <w:r w:rsidRPr="00210829">
        <w:rPr>
          <w:rFonts w:ascii="Calibri" w:hAnsi="Calibri" w:cs="Calibri"/>
          <w:b/>
          <w:bCs/>
        </w:rPr>
        <w:t>r</w:t>
      </w:r>
      <w:r w:rsidRPr="00210829">
        <w:rPr>
          <w:rFonts w:ascii="Calibri" w:hAnsi="Calibri" w:cs="Calibri"/>
          <w:b/>
          <w:bCs/>
        </w:rPr>
        <w:t>trieb und Kundenmanagement optimieren und soll die Stadtwerke bei der Gewinnung neuer Kunden sowie bei der kontinuierlichen Verbesserung von Leistungsangebot und Kundenservice unterstützen.</w:t>
      </w:r>
    </w:p>
    <w:p w:rsidR="00210829" w:rsidRPr="00210829" w:rsidRDefault="00210829" w:rsidP="00210829">
      <w:pPr>
        <w:spacing w:after="120"/>
        <w:rPr>
          <w:rFonts w:ascii="Calibri" w:hAnsi="Calibri" w:cs="Calibri"/>
          <w:b/>
          <w:bCs/>
        </w:rPr>
      </w:pPr>
      <w:r w:rsidRPr="00210829">
        <w:rPr>
          <w:rFonts w:ascii="Calibri" w:hAnsi="Calibri" w:cs="Calibri"/>
          <w:b/>
          <w:bCs/>
        </w:rPr>
        <w:t>CRM unterstützt Wachstumsstrategie</w:t>
      </w:r>
      <w:r>
        <w:rPr>
          <w:rFonts w:ascii="Calibri" w:hAnsi="Calibri" w:cs="Calibri"/>
          <w:b/>
          <w:bCs/>
        </w:rPr>
        <w:br/>
      </w:r>
      <w:r w:rsidRPr="00210829">
        <w:rPr>
          <w:rFonts w:ascii="Calibri" w:hAnsi="Calibri" w:cs="Calibri"/>
          <w:bCs/>
        </w:rPr>
        <w:t>"SWG 2020" lautet der Titel des Motivs, das Besucher im Foyer der Stadtwerke Gießen em</w:t>
      </w:r>
      <w:r w:rsidRPr="00210829">
        <w:rPr>
          <w:rFonts w:ascii="Calibri" w:hAnsi="Calibri" w:cs="Calibri"/>
          <w:bCs/>
        </w:rPr>
        <w:t>p</w:t>
      </w:r>
      <w:r w:rsidRPr="00210829">
        <w:rPr>
          <w:rFonts w:ascii="Calibri" w:hAnsi="Calibri" w:cs="Calibri"/>
          <w:bCs/>
        </w:rPr>
        <w:t>fängt und den Zukunftsweg des Versorgers visualisiert. Zahlreiche Pfade und Bausteine e</w:t>
      </w:r>
      <w:r w:rsidRPr="00210829">
        <w:rPr>
          <w:rFonts w:ascii="Calibri" w:hAnsi="Calibri" w:cs="Calibri"/>
          <w:bCs/>
        </w:rPr>
        <w:t>r</w:t>
      </w:r>
      <w:r w:rsidRPr="00210829">
        <w:rPr>
          <w:rFonts w:ascii="Calibri" w:hAnsi="Calibri" w:cs="Calibri"/>
          <w:bCs/>
        </w:rPr>
        <w:t>geben das facettenreiche Gesamtbild eines engagierten und erfolgreichen Unternehmens. "Einer dieser Bausteine ist ein professionelles CRM, um die Leistungsfähigkeit der Stadtwe</w:t>
      </w:r>
      <w:r w:rsidRPr="00210829">
        <w:rPr>
          <w:rFonts w:ascii="Calibri" w:hAnsi="Calibri" w:cs="Calibri"/>
          <w:bCs/>
        </w:rPr>
        <w:t>r</w:t>
      </w:r>
      <w:r w:rsidRPr="00210829">
        <w:rPr>
          <w:rFonts w:ascii="Calibri" w:hAnsi="Calibri" w:cs="Calibri"/>
          <w:bCs/>
        </w:rPr>
        <w:t>ke zu erhöhen", erklärt Prokuristin Ina Weller</w:t>
      </w:r>
      <w:r w:rsidR="000D7EE0">
        <w:rPr>
          <w:rFonts w:ascii="Calibri" w:hAnsi="Calibri" w:cs="Calibri"/>
          <w:bCs/>
        </w:rPr>
        <w:t xml:space="preserve">. Sie </w:t>
      </w:r>
      <w:r w:rsidRPr="00210829">
        <w:rPr>
          <w:rFonts w:ascii="Calibri" w:hAnsi="Calibri" w:cs="Calibri"/>
          <w:bCs/>
        </w:rPr>
        <w:t>bezeichnet die CRM-Einführung als "wic</w:t>
      </w:r>
      <w:r w:rsidRPr="00210829">
        <w:rPr>
          <w:rFonts w:ascii="Calibri" w:hAnsi="Calibri" w:cs="Calibri"/>
          <w:bCs/>
        </w:rPr>
        <w:t>h</w:t>
      </w:r>
      <w:r w:rsidRPr="00210829">
        <w:rPr>
          <w:rFonts w:ascii="Calibri" w:hAnsi="Calibri" w:cs="Calibri"/>
          <w:bCs/>
        </w:rPr>
        <w:t>tigen Schritt zur Unterstützung unserer Wachstumsstrategie". Besonderen Wert habe man darauf gelegt, dass Anbieter und CRM-System fundierte energiewirtschaftliche Fachkenn</w:t>
      </w:r>
      <w:r w:rsidRPr="00210829">
        <w:rPr>
          <w:rFonts w:ascii="Calibri" w:hAnsi="Calibri" w:cs="Calibri"/>
          <w:bCs/>
        </w:rPr>
        <w:t>t</w:t>
      </w:r>
      <w:r w:rsidRPr="00210829">
        <w:rPr>
          <w:rFonts w:ascii="Calibri" w:hAnsi="Calibri" w:cs="Calibri"/>
          <w:bCs/>
        </w:rPr>
        <w:t>nisse und ein hohes Maß an Flexibilität mitbringen, betont die Energie-Expertin. Beste V</w:t>
      </w:r>
      <w:r w:rsidRPr="00210829">
        <w:rPr>
          <w:rFonts w:ascii="Calibri" w:hAnsi="Calibri" w:cs="Calibri"/>
          <w:bCs/>
        </w:rPr>
        <w:t>o</w:t>
      </w:r>
      <w:r w:rsidRPr="00210829">
        <w:rPr>
          <w:rFonts w:ascii="Calibri" w:hAnsi="Calibri" w:cs="Calibri"/>
          <w:bCs/>
        </w:rPr>
        <w:t>raussetzungen für eine Zusammenarbeit – das findet auch der Vorstandsvorsitzende von CURSOR, Thomas Rühl: "Es ist nicht zuletzt das Engagement für die Region, das die Stad</w:t>
      </w:r>
      <w:r w:rsidRPr="00210829">
        <w:rPr>
          <w:rFonts w:ascii="Calibri" w:hAnsi="Calibri" w:cs="Calibri"/>
          <w:bCs/>
        </w:rPr>
        <w:t>t</w:t>
      </w:r>
      <w:r w:rsidR="000D7EE0">
        <w:rPr>
          <w:rFonts w:ascii="Calibri" w:hAnsi="Calibri" w:cs="Calibri"/>
          <w:bCs/>
        </w:rPr>
        <w:t xml:space="preserve">werke Gießen </w:t>
      </w:r>
      <w:r w:rsidRPr="00210829">
        <w:rPr>
          <w:rFonts w:ascii="Calibri" w:hAnsi="Calibri" w:cs="Calibri"/>
          <w:bCs/>
        </w:rPr>
        <w:t xml:space="preserve">und CURSOR verbindet. </w:t>
      </w:r>
      <w:r w:rsidR="000D7EE0">
        <w:rPr>
          <w:rFonts w:ascii="Calibri" w:hAnsi="Calibri" w:cs="Calibri"/>
          <w:bCs/>
        </w:rPr>
        <w:t>W</w:t>
      </w:r>
      <w:r w:rsidRPr="00210829">
        <w:rPr>
          <w:rFonts w:ascii="Calibri" w:hAnsi="Calibri" w:cs="Calibri"/>
          <w:bCs/>
        </w:rPr>
        <w:t xml:space="preserve">ir </w:t>
      </w:r>
      <w:r w:rsidR="000D7EE0">
        <w:rPr>
          <w:rFonts w:ascii="Calibri" w:hAnsi="Calibri" w:cs="Calibri"/>
          <w:bCs/>
        </w:rPr>
        <w:t xml:space="preserve">freuen </w:t>
      </w:r>
      <w:r w:rsidRPr="00210829">
        <w:rPr>
          <w:rFonts w:ascii="Calibri" w:hAnsi="Calibri" w:cs="Calibri"/>
          <w:bCs/>
        </w:rPr>
        <w:t>uns besonders – parallel zu nationalen und internationalen Erfolgen – auch auf regionaler Ebene den Zuschlag erhalten zu haben."</w:t>
      </w:r>
    </w:p>
    <w:p w:rsidR="00210829" w:rsidRDefault="00210829" w:rsidP="00210829">
      <w:pPr>
        <w:spacing w:after="120"/>
        <w:rPr>
          <w:rFonts w:ascii="Calibri" w:hAnsi="Calibri" w:cs="Calibri"/>
          <w:bCs/>
        </w:rPr>
      </w:pPr>
      <w:r w:rsidRPr="00210829">
        <w:rPr>
          <w:rFonts w:ascii="Calibri" w:hAnsi="Calibri" w:cs="Calibri"/>
          <w:b/>
          <w:bCs/>
        </w:rPr>
        <w:t>Optimierte Geschäftsprozesse</w:t>
      </w:r>
      <w:r>
        <w:rPr>
          <w:rFonts w:ascii="Calibri" w:hAnsi="Calibri" w:cs="Calibri"/>
          <w:b/>
          <w:bCs/>
        </w:rPr>
        <w:br/>
      </w:r>
      <w:r w:rsidRPr="00210829">
        <w:rPr>
          <w:rFonts w:ascii="Calibri" w:hAnsi="Calibri" w:cs="Calibri"/>
          <w:bCs/>
        </w:rPr>
        <w:t>Der offizielle Startschuss für die CRM-Einführung fällt am 1.4.2014. Das Projektteam der Stadtwerke hat umf</w:t>
      </w:r>
      <w:r w:rsidR="000D7EE0">
        <w:rPr>
          <w:rFonts w:ascii="Calibri" w:hAnsi="Calibri" w:cs="Calibri"/>
          <w:bCs/>
        </w:rPr>
        <w:t xml:space="preserve">angreiche Vorarbeiten geleistet </w:t>
      </w:r>
      <w:r w:rsidRPr="00210829">
        <w:rPr>
          <w:rFonts w:ascii="Calibri" w:hAnsi="Calibri" w:cs="Calibri"/>
          <w:bCs/>
        </w:rPr>
        <w:t xml:space="preserve">und die im CRM abzubildenden Prozesse beschrieben. Zunächst wird </w:t>
      </w:r>
      <w:r w:rsidR="000D7EE0">
        <w:rPr>
          <w:rFonts w:ascii="Calibri" w:hAnsi="Calibri" w:cs="Calibri"/>
          <w:bCs/>
        </w:rPr>
        <w:t xml:space="preserve">EVI </w:t>
      </w:r>
      <w:r w:rsidRPr="00210829">
        <w:rPr>
          <w:rFonts w:ascii="Calibri" w:hAnsi="Calibri" w:cs="Calibri"/>
          <w:bCs/>
        </w:rPr>
        <w:t>die Vertriebsmitarbeiter im Geschäftskundenbereich bei der Kundenbetreuung und Neukundengewinnung unterstützen. Thomas Wagner, als Leiter Ve</w:t>
      </w:r>
      <w:r w:rsidRPr="00210829">
        <w:rPr>
          <w:rFonts w:ascii="Calibri" w:hAnsi="Calibri" w:cs="Calibri"/>
          <w:bCs/>
        </w:rPr>
        <w:t>r</w:t>
      </w:r>
      <w:r w:rsidRPr="00210829">
        <w:rPr>
          <w:rFonts w:ascii="Calibri" w:hAnsi="Calibri" w:cs="Calibri"/>
          <w:bCs/>
        </w:rPr>
        <w:t xml:space="preserve">trieb Industrie- und Geschäftskunden verantwortlich für die </w:t>
      </w:r>
      <w:r w:rsidR="000D7EE0">
        <w:rPr>
          <w:rFonts w:ascii="Calibri" w:hAnsi="Calibri" w:cs="Calibri"/>
          <w:bCs/>
        </w:rPr>
        <w:t>CRM</w:t>
      </w:r>
      <w:r w:rsidRPr="00210829">
        <w:rPr>
          <w:rFonts w:ascii="Calibri" w:hAnsi="Calibri" w:cs="Calibri"/>
          <w:bCs/>
        </w:rPr>
        <w:t>-Einführung, erläutert: „Das Aufgabenspektrum für EVI reicht vom Angebotsprozess inklusive Kalkulation bis hin zum Vertragsmanagement. Von zentraler Bedeutung ist dabei die Integration des Verbrauchsa</w:t>
      </w:r>
      <w:r w:rsidRPr="00210829">
        <w:rPr>
          <w:rFonts w:ascii="Calibri" w:hAnsi="Calibri" w:cs="Calibri"/>
          <w:bCs/>
        </w:rPr>
        <w:t>b</w:t>
      </w:r>
      <w:r w:rsidRPr="00210829">
        <w:rPr>
          <w:rFonts w:ascii="Calibri" w:hAnsi="Calibri" w:cs="Calibri"/>
          <w:bCs/>
        </w:rPr>
        <w:t>rechnungssystems IS-U von SAP, weitere Ausbaustufen können folgen.“</w:t>
      </w:r>
    </w:p>
    <w:p w:rsidR="001F3E18" w:rsidRPr="000D7EE0" w:rsidRDefault="00210829" w:rsidP="00F57A94">
      <w:pPr>
        <w:spacing w:after="120"/>
        <w:rPr>
          <w:rFonts w:ascii="Calibri" w:hAnsi="Calibri" w:cs="Calibri"/>
          <w:bCs/>
        </w:rPr>
      </w:pPr>
      <w:r>
        <w:rPr>
          <w:rFonts w:ascii="Calibri" w:hAnsi="Calibri" w:cs="Calibri"/>
          <w:b/>
          <w:bCs/>
        </w:rPr>
        <w:t>Über die Stadtwerke Gießen</w:t>
      </w:r>
      <w:r>
        <w:rPr>
          <w:rFonts w:ascii="Calibri" w:hAnsi="Calibri" w:cs="Calibri"/>
          <w:b/>
          <w:bCs/>
        </w:rPr>
        <w:br/>
      </w:r>
      <w:hyperlink r:id="rId9" w:history="1">
        <w:r w:rsidRPr="009B53D8">
          <w:rPr>
            <w:rStyle w:val="Hyperlink"/>
            <w:rFonts w:ascii="Calibri" w:hAnsi="Calibri" w:cs="Calibri"/>
            <w:bCs/>
          </w:rPr>
          <w:t>Die Stadtwerke Gießen</w:t>
        </w:r>
      </w:hyperlink>
      <w:r w:rsidRPr="00210829">
        <w:rPr>
          <w:rFonts w:ascii="Calibri" w:hAnsi="Calibri" w:cs="Calibri"/>
          <w:bCs/>
        </w:rPr>
        <w:t xml:space="preserve"> sind der Versorgungsprofi in der Region. Rund 190.000 Menschen in Gießen und Mittelhessen erhalten Strom, Erdgas und Fernwärme von dem Unternehmen mit seinen knapp 800 Mitarbeitern, das sich bereits seit Jahrzehnten aktiv für die Umwelt ei</w:t>
      </w:r>
      <w:r w:rsidRPr="00210829">
        <w:rPr>
          <w:rFonts w:ascii="Calibri" w:hAnsi="Calibri" w:cs="Calibri"/>
          <w:bCs/>
        </w:rPr>
        <w:t>n</w:t>
      </w:r>
      <w:r w:rsidRPr="00210829">
        <w:rPr>
          <w:rFonts w:ascii="Calibri" w:hAnsi="Calibri" w:cs="Calibri"/>
          <w:bCs/>
        </w:rPr>
        <w:t>setzt. Haushaltskunden erhalten 100% Ökostrom, 40% davon erzeugen die Stadtwerke selbst. Dabei wird Erdgas in hocheffizienten Kraft-Wärme-Kopplungs-Anlagen in Strom und Wärme umgewandelt. Die so erzeugte Wärme erfüllt die gesetzlichen Anforderungen zur Nutzung erneuerbarer Energien in Neubauten. Für den restlichen Bedarf der Haushaltsku</w:t>
      </w:r>
      <w:r w:rsidRPr="00210829">
        <w:rPr>
          <w:rFonts w:ascii="Calibri" w:hAnsi="Calibri" w:cs="Calibri"/>
          <w:bCs/>
        </w:rPr>
        <w:t>n</w:t>
      </w:r>
      <w:r w:rsidRPr="00210829">
        <w:rPr>
          <w:rFonts w:ascii="Calibri" w:hAnsi="Calibri" w:cs="Calibri"/>
          <w:bCs/>
        </w:rPr>
        <w:t>den wird Strom aus erneuerbaren Energien zugekauft. Hochwertiges Trinkwasser liefern die Stadtwerke an verschiedene Städte und Gemeinden in der Region. Ein breites Angebot an Nahverkehrsdienstleistungen stellt die Mobilität vieler Menschen sicher, Bäder bieten Raum für Freizeit und Erholung. Wie wichtig den Stadtwerken Gießen das Engagement für die Menschen in der Region ist, zeigt auch ihr Motto: MIT ENERGIE. FÜR DIE REGION.</w:t>
      </w:r>
    </w:p>
    <w:p w:rsidR="00BC7CE1" w:rsidRPr="006D167F" w:rsidRDefault="00BC7CE1" w:rsidP="00F57CB9">
      <w:pPr>
        <w:tabs>
          <w:tab w:val="left" w:pos="9072"/>
        </w:tabs>
        <w:suppressAutoHyphens/>
        <w:spacing w:after="120" w:line="264" w:lineRule="auto"/>
        <w:jc w:val="right"/>
        <w:rPr>
          <w:rFonts w:ascii="Calibri" w:hAnsi="Calibri" w:cs="Arial"/>
          <w:bCs/>
          <w:color w:val="000000"/>
          <w:szCs w:val="16"/>
        </w:rPr>
      </w:pPr>
      <w:r w:rsidRPr="006D167F">
        <w:rPr>
          <w:rFonts w:ascii="Calibri" w:hAnsi="Calibri" w:cs="Arial"/>
          <w:bCs/>
          <w:color w:val="000000"/>
          <w:sz w:val="20"/>
          <w:szCs w:val="16"/>
        </w:rPr>
        <w:t>Abdruck honorarfrei, Belegexemplar erbeten</w:t>
      </w:r>
      <w:r w:rsidRPr="006D167F">
        <w:rPr>
          <w:rFonts w:ascii="Calibri" w:hAnsi="Calibri" w:cs="Arial"/>
          <w:bCs/>
          <w:color w:val="000000"/>
          <w:szCs w:val="16"/>
        </w:rPr>
        <w:t xml:space="preserve"> </w:t>
      </w:r>
    </w:p>
    <w:p w:rsidR="009912EC" w:rsidRDefault="009912EC" w:rsidP="005B0EC2">
      <w:pPr>
        <w:tabs>
          <w:tab w:val="left" w:pos="3119"/>
        </w:tabs>
        <w:suppressAutoHyphens/>
        <w:spacing w:after="120"/>
        <w:rPr>
          <w:rFonts w:ascii="Calibri" w:hAnsi="Calibri" w:cs="Calibri"/>
          <w:b/>
          <w:szCs w:val="22"/>
        </w:rPr>
      </w:pPr>
    </w:p>
    <w:p w:rsidR="00540821" w:rsidRDefault="00540821" w:rsidP="005B0EC2">
      <w:pPr>
        <w:tabs>
          <w:tab w:val="left" w:pos="3119"/>
        </w:tabs>
        <w:suppressAutoHyphens/>
        <w:spacing w:after="120"/>
        <w:rPr>
          <w:rFonts w:ascii="Calibri" w:hAnsi="Calibri" w:cs="Calibri"/>
          <w:b/>
          <w:szCs w:val="22"/>
        </w:rPr>
      </w:pPr>
    </w:p>
    <w:p w:rsidR="006D167F" w:rsidRDefault="00F57CB9" w:rsidP="005B0EC2">
      <w:pPr>
        <w:tabs>
          <w:tab w:val="left" w:pos="3119"/>
        </w:tabs>
        <w:suppressAutoHyphens/>
        <w:spacing w:after="120"/>
        <w:rPr>
          <w:rFonts w:ascii="Calibri" w:hAnsi="Calibri" w:cs="Calibri"/>
          <w:b/>
          <w:szCs w:val="22"/>
        </w:rPr>
      </w:pPr>
      <w:r w:rsidRPr="00F57CB9">
        <w:rPr>
          <w:rFonts w:ascii="Calibri" w:hAnsi="Calibri" w:cs="Calibri"/>
          <w:b/>
          <w:szCs w:val="22"/>
        </w:rPr>
        <w:t>Bildmaterial</w:t>
      </w:r>
    </w:p>
    <w:p w:rsidR="001F3E18" w:rsidRDefault="00E83D52" w:rsidP="005B0EC2">
      <w:pPr>
        <w:tabs>
          <w:tab w:val="left" w:pos="3119"/>
        </w:tabs>
        <w:suppressAutoHyphens/>
        <w:spacing w:after="120"/>
        <w:rPr>
          <w:rFonts w:ascii="Calibri" w:hAnsi="Calibri" w:cs="Calibri"/>
          <w:b/>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5pt;margin-top:181.05pt;width:206.95pt;height:166.65pt;z-index:251657216">
            <v:imagedata r:id="rId10" o:title="2014-02-02-swg_kick-off-3297"/>
            <w10:wrap type="square"/>
          </v:shape>
        </w:pict>
      </w:r>
      <w:r>
        <w:rPr>
          <w:noProof/>
        </w:rPr>
        <w:pict>
          <v:shape id="_x0000_s1034" type="#_x0000_t75" style="position:absolute;margin-left:-.5pt;margin-top:8.05pt;width:206.95pt;height:147.45pt;z-index:251656192">
            <v:imagedata r:id="rId11" o:title="2014-02-02-swg_kick-off-00049"/>
            <w10:wrap type="square"/>
          </v:shape>
        </w:pict>
      </w:r>
    </w:p>
    <w:p w:rsidR="0082511C" w:rsidRPr="001D2653" w:rsidRDefault="001D2653" w:rsidP="005B0EC2">
      <w:pPr>
        <w:tabs>
          <w:tab w:val="left" w:pos="3119"/>
        </w:tabs>
        <w:suppressAutoHyphens/>
        <w:spacing w:after="120"/>
        <w:rPr>
          <w:rStyle w:val="Hyperlink"/>
          <w:rFonts w:ascii="Calibri" w:hAnsi="Calibri" w:cs="Calibri"/>
          <w:b/>
          <w:sz w:val="20"/>
          <w:szCs w:val="22"/>
        </w:rPr>
      </w:pPr>
      <w:r>
        <w:rPr>
          <w:rFonts w:ascii="Calibri" w:hAnsi="Calibri" w:cs="Calibri"/>
          <w:sz w:val="20"/>
          <w:szCs w:val="22"/>
        </w:rPr>
        <w:fldChar w:fldCharType="begin"/>
      </w:r>
      <w:r w:rsidR="009B53D8">
        <w:rPr>
          <w:rFonts w:ascii="Calibri" w:hAnsi="Calibri" w:cs="Calibri"/>
          <w:sz w:val="20"/>
          <w:szCs w:val="22"/>
        </w:rPr>
        <w:instrText>HYPERLINK "http://download.cursor.de/marketing/bildmaterial_presse/2014-02-02-swg_kick-off-00049.jpg"</w:instrText>
      </w:r>
      <w:r>
        <w:rPr>
          <w:rFonts w:ascii="Calibri" w:hAnsi="Calibri" w:cs="Calibri"/>
          <w:sz w:val="20"/>
          <w:szCs w:val="22"/>
        </w:rPr>
        <w:fldChar w:fldCharType="separate"/>
      </w:r>
      <w:r w:rsidRPr="001D2653">
        <w:rPr>
          <w:rStyle w:val="Hyperlink"/>
          <w:rFonts w:ascii="Calibri" w:hAnsi="Calibri" w:cs="Calibri"/>
          <w:sz w:val="20"/>
          <w:szCs w:val="22"/>
        </w:rPr>
        <w:t xml:space="preserve">Download jpg 2,3 </w:t>
      </w:r>
      <w:r w:rsidR="005B0EC2" w:rsidRPr="001D2653">
        <w:rPr>
          <w:rStyle w:val="Hyperlink"/>
          <w:rFonts w:ascii="Calibri" w:hAnsi="Calibri" w:cs="Calibri"/>
          <w:sz w:val="20"/>
          <w:szCs w:val="22"/>
        </w:rPr>
        <w:t>MB</w:t>
      </w:r>
    </w:p>
    <w:p w:rsidR="005B0EC2" w:rsidRDefault="001D2653" w:rsidP="005B0EC2">
      <w:pPr>
        <w:tabs>
          <w:tab w:val="left" w:pos="2977"/>
          <w:tab w:val="left" w:pos="3119"/>
        </w:tabs>
        <w:spacing w:after="120"/>
        <w:rPr>
          <w:rFonts w:ascii="Calibri" w:hAnsi="Calibri" w:cs="Calibri"/>
          <w:sz w:val="20"/>
        </w:rPr>
      </w:pPr>
      <w:r>
        <w:rPr>
          <w:rFonts w:ascii="Calibri" w:hAnsi="Calibri" w:cs="Calibri"/>
          <w:sz w:val="20"/>
          <w:szCs w:val="22"/>
        </w:rPr>
        <w:fldChar w:fldCharType="end"/>
      </w:r>
      <w:r w:rsidRPr="001D2653">
        <w:rPr>
          <w:rFonts w:ascii="Calibri" w:hAnsi="Calibri" w:cs="Calibri"/>
        </w:rPr>
        <w:t>Gemeinsam in die Zukunft: Die Teams der Stadtwerke Gießen</w:t>
      </w:r>
      <w:r>
        <w:rPr>
          <w:rFonts w:ascii="Calibri" w:hAnsi="Calibri" w:cs="Calibri"/>
        </w:rPr>
        <w:t xml:space="preserve"> (SWG) </w:t>
      </w:r>
      <w:r w:rsidRPr="001D2653">
        <w:rPr>
          <w:rFonts w:ascii="Calibri" w:hAnsi="Calibri" w:cs="Calibri"/>
        </w:rPr>
        <w:t>und CURSOR freuen sich auf die Zusammenarbeit. Im Bild (v. l.): Dennis Humme, Klaus Langer, Ina Weller, Uwe Brandt</w:t>
      </w:r>
      <w:r>
        <w:rPr>
          <w:rFonts w:ascii="Calibri" w:hAnsi="Calibri" w:cs="Calibri"/>
        </w:rPr>
        <w:t xml:space="preserve"> (SWG)</w:t>
      </w:r>
      <w:r w:rsidRPr="001D2653">
        <w:rPr>
          <w:rFonts w:ascii="Calibri" w:hAnsi="Calibri" w:cs="Calibri"/>
        </w:rPr>
        <w:t>, Thomas Rühl, Steffen Homrigha</w:t>
      </w:r>
      <w:r w:rsidRPr="001D2653">
        <w:rPr>
          <w:rFonts w:ascii="Calibri" w:hAnsi="Calibri" w:cs="Calibri"/>
        </w:rPr>
        <w:t>u</w:t>
      </w:r>
      <w:r w:rsidRPr="001D2653">
        <w:rPr>
          <w:rFonts w:ascii="Calibri" w:hAnsi="Calibri" w:cs="Calibri"/>
        </w:rPr>
        <w:t>sen</w:t>
      </w:r>
      <w:r>
        <w:rPr>
          <w:rFonts w:ascii="Calibri" w:hAnsi="Calibri" w:cs="Calibri"/>
        </w:rPr>
        <w:t xml:space="preserve"> (CURSOR)</w:t>
      </w:r>
      <w:r w:rsidRPr="001D2653">
        <w:rPr>
          <w:rFonts w:ascii="Calibri" w:hAnsi="Calibri" w:cs="Calibri"/>
        </w:rPr>
        <w:t>, Thomas Wagner</w:t>
      </w:r>
      <w:r>
        <w:rPr>
          <w:rFonts w:ascii="Calibri" w:hAnsi="Calibri" w:cs="Calibri"/>
        </w:rPr>
        <w:t xml:space="preserve"> (SWG)</w:t>
      </w:r>
      <w:r w:rsidRPr="001D2653">
        <w:rPr>
          <w:rFonts w:ascii="Calibri" w:hAnsi="Calibri" w:cs="Calibri"/>
        </w:rPr>
        <w:t>, Sükru Solmaz</w:t>
      </w:r>
      <w:r>
        <w:rPr>
          <w:rFonts w:ascii="Calibri" w:hAnsi="Calibri" w:cs="Calibri"/>
        </w:rPr>
        <w:t xml:space="preserve"> (CURSOR) und </w:t>
      </w:r>
      <w:r w:rsidRPr="001D2653">
        <w:rPr>
          <w:rFonts w:ascii="Calibri" w:hAnsi="Calibri" w:cs="Calibri"/>
        </w:rPr>
        <w:t>Larissa Rigelhof</w:t>
      </w:r>
      <w:r>
        <w:rPr>
          <w:rFonts w:ascii="Calibri" w:hAnsi="Calibri" w:cs="Calibri"/>
        </w:rPr>
        <w:t xml:space="preserve"> (SWG)</w:t>
      </w:r>
      <w:r w:rsidRPr="001D2653">
        <w:rPr>
          <w:rFonts w:ascii="Calibri" w:hAnsi="Calibri" w:cs="Calibri"/>
        </w:rPr>
        <w:t>.</w:t>
      </w:r>
      <w:r>
        <w:rPr>
          <w:rFonts w:ascii="Calibri" w:hAnsi="Calibri" w:cs="Calibri"/>
        </w:rPr>
        <w:t xml:space="preserve"> </w:t>
      </w:r>
      <w:r w:rsidR="00260125">
        <w:rPr>
          <w:rFonts w:ascii="Calibri" w:hAnsi="Calibri" w:cs="Calibri"/>
          <w:sz w:val="20"/>
        </w:rPr>
        <w:t>Foto: CURSOR</w:t>
      </w:r>
    </w:p>
    <w:p w:rsidR="00260125" w:rsidRDefault="00260125" w:rsidP="005B0EC2">
      <w:pPr>
        <w:tabs>
          <w:tab w:val="left" w:pos="2977"/>
          <w:tab w:val="left" w:pos="3119"/>
        </w:tabs>
        <w:spacing w:after="120"/>
        <w:rPr>
          <w:rFonts w:ascii="Calibri" w:hAnsi="Calibri" w:cs="Calibri"/>
          <w:sz w:val="20"/>
        </w:rPr>
      </w:pPr>
    </w:p>
    <w:p w:rsidR="006E1392" w:rsidRPr="001F3E18" w:rsidRDefault="001F3E18" w:rsidP="005B0EC2">
      <w:pPr>
        <w:tabs>
          <w:tab w:val="left" w:pos="2977"/>
          <w:tab w:val="left" w:pos="3119"/>
        </w:tabs>
        <w:spacing w:after="120"/>
        <w:rPr>
          <w:sz w:val="20"/>
        </w:rPr>
      </w:pPr>
      <w:r>
        <w:rPr>
          <w:rFonts w:ascii="Calibri" w:hAnsi="Calibri" w:cs="Calibri"/>
          <w:sz w:val="20"/>
        </w:rPr>
        <w:br/>
      </w:r>
      <w:hyperlink r:id="rId12" w:history="1">
        <w:r w:rsidR="009B53D8">
          <w:rPr>
            <w:rStyle w:val="Hyperlink"/>
            <w:rFonts w:ascii="Calibri" w:hAnsi="Calibri" w:cs="Calibri"/>
            <w:sz w:val="20"/>
          </w:rPr>
          <w:t>Download jpg 4,2</w:t>
        </w:r>
        <w:r w:rsidR="006E1392" w:rsidRPr="001F3E18">
          <w:rPr>
            <w:rStyle w:val="Hyperlink"/>
            <w:rFonts w:ascii="Calibri" w:hAnsi="Calibri" w:cs="Calibri"/>
            <w:sz w:val="20"/>
          </w:rPr>
          <w:t xml:space="preserve"> MB</w:t>
        </w:r>
      </w:hyperlink>
    </w:p>
    <w:p w:rsidR="00260125" w:rsidRDefault="001D2653" w:rsidP="00DD7790">
      <w:pPr>
        <w:tabs>
          <w:tab w:val="left" w:pos="2977"/>
          <w:tab w:val="left" w:pos="3119"/>
        </w:tabs>
        <w:spacing w:after="120"/>
        <w:rPr>
          <w:rFonts w:ascii="Calibri" w:hAnsi="Calibri" w:cs="Calibri"/>
          <w:bCs/>
          <w:sz w:val="20"/>
        </w:rPr>
      </w:pPr>
      <w:r>
        <w:rPr>
          <w:rFonts w:ascii="Calibri" w:hAnsi="Calibri" w:cs="Calibri"/>
          <w:bCs/>
        </w:rPr>
        <w:t xml:space="preserve">Das Motiv „SWG 2020“ blickt in die </w:t>
      </w:r>
      <w:r w:rsidRPr="001D2653">
        <w:rPr>
          <w:rFonts w:ascii="Calibri" w:hAnsi="Calibri" w:cs="Calibri"/>
          <w:bCs/>
        </w:rPr>
        <w:t>Zukunft: Zahlreiche Pfade und Bausteine führen die Stadtwerke Gießen ins Jahr 2020. Mit an Bord: EVI, das CRM für Energie von CURSOR.</w:t>
      </w:r>
      <w:r>
        <w:rPr>
          <w:rFonts w:ascii="Calibri" w:hAnsi="Calibri" w:cs="Calibri"/>
          <w:bCs/>
        </w:rPr>
        <w:t xml:space="preserve"> </w:t>
      </w:r>
      <w:r>
        <w:rPr>
          <w:rFonts w:ascii="Calibri" w:hAnsi="Calibri" w:cs="Calibri"/>
          <w:bCs/>
        </w:rPr>
        <w:br/>
      </w:r>
      <w:r w:rsidR="00260125">
        <w:rPr>
          <w:rFonts w:ascii="Calibri" w:hAnsi="Calibri" w:cs="Calibri"/>
          <w:bCs/>
          <w:sz w:val="20"/>
        </w:rPr>
        <w:t>Foto: CURSOR</w:t>
      </w:r>
    </w:p>
    <w:p w:rsidR="00260125" w:rsidRDefault="00260125" w:rsidP="00DD7790">
      <w:pPr>
        <w:tabs>
          <w:tab w:val="left" w:pos="2977"/>
          <w:tab w:val="left" w:pos="3119"/>
        </w:tabs>
        <w:spacing w:after="120"/>
        <w:rPr>
          <w:rFonts w:ascii="Calibri" w:hAnsi="Calibri" w:cs="Calibri"/>
          <w:bCs/>
          <w:sz w:val="20"/>
        </w:rPr>
      </w:pPr>
    </w:p>
    <w:p w:rsidR="00540821" w:rsidRDefault="00540821" w:rsidP="00DD7790">
      <w:pPr>
        <w:tabs>
          <w:tab w:val="left" w:pos="2977"/>
          <w:tab w:val="left" w:pos="3119"/>
        </w:tabs>
        <w:spacing w:after="120"/>
        <w:rPr>
          <w:rFonts w:ascii="Calibri" w:hAnsi="Calibri" w:cs="Calibri"/>
          <w:bCs/>
          <w:sz w:val="20"/>
        </w:rPr>
      </w:pPr>
    </w:p>
    <w:p w:rsidR="00260125" w:rsidRDefault="00260125" w:rsidP="00DD7790">
      <w:pPr>
        <w:tabs>
          <w:tab w:val="left" w:pos="2977"/>
          <w:tab w:val="left" w:pos="3119"/>
        </w:tabs>
        <w:spacing w:after="120"/>
        <w:rPr>
          <w:rFonts w:ascii="Calibri" w:hAnsi="Calibri" w:cs="Calibri"/>
          <w:bCs/>
          <w:sz w:val="20"/>
        </w:rPr>
      </w:pPr>
    </w:p>
    <w:p w:rsidR="001D2653" w:rsidRDefault="001D2653" w:rsidP="00DD7790">
      <w:pPr>
        <w:tabs>
          <w:tab w:val="left" w:pos="2977"/>
          <w:tab w:val="left" w:pos="3119"/>
        </w:tabs>
        <w:spacing w:after="120"/>
        <w:rPr>
          <w:rFonts w:ascii="Calibri" w:hAnsi="Calibri" w:cs="Calibri"/>
          <w:bCs/>
          <w:sz w:val="20"/>
        </w:rPr>
      </w:pPr>
    </w:p>
    <w:p w:rsidR="006D167F" w:rsidRPr="001F3E18" w:rsidRDefault="00E83D52" w:rsidP="00DD7790">
      <w:pPr>
        <w:tabs>
          <w:tab w:val="left" w:pos="2977"/>
          <w:tab w:val="left" w:pos="3119"/>
        </w:tabs>
        <w:spacing w:after="120"/>
        <w:rPr>
          <w:rFonts w:ascii="Calibri" w:hAnsi="Calibri" w:cs="Calibri"/>
        </w:rPr>
      </w:pPr>
      <w:r>
        <w:rPr>
          <w:noProof/>
        </w:rPr>
        <w:pict>
          <v:shape id="_x0000_s1036" type="#_x0000_t75" style="position:absolute;margin-left:-.5pt;margin-top:13.3pt;width:206.6pt;height:139.6pt;z-index:251658240">
            <v:imagedata r:id="rId13" o:title="2014-02-02-swg_kick-off-3307"/>
            <w10:wrap type="square"/>
          </v:shape>
        </w:pict>
      </w:r>
      <w:r w:rsidR="00DD7790">
        <w:rPr>
          <w:rFonts w:ascii="Calibri" w:hAnsi="Calibri" w:cs="Calibri"/>
          <w:bCs/>
          <w:sz w:val="20"/>
        </w:rPr>
        <w:br/>
      </w:r>
      <w:r w:rsidR="00DD7790" w:rsidRPr="00260125">
        <w:rPr>
          <w:rFonts w:ascii="Calibri" w:hAnsi="Calibri" w:cs="Calibri"/>
          <w:sz w:val="20"/>
        </w:rPr>
        <w:br/>
      </w:r>
      <w:hyperlink r:id="rId14" w:history="1">
        <w:r w:rsidR="006E1392" w:rsidRPr="001F3E18">
          <w:rPr>
            <w:rStyle w:val="Hyperlink"/>
            <w:rFonts w:ascii="Calibri" w:hAnsi="Calibri" w:cs="Calibri"/>
            <w:sz w:val="20"/>
          </w:rPr>
          <w:t xml:space="preserve">Download jpg </w:t>
        </w:r>
        <w:r w:rsidR="009B53D8">
          <w:rPr>
            <w:rStyle w:val="Hyperlink"/>
            <w:rFonts w:ascii="Calibri" w:hAnsi="Calibri" w:cs="Calibri"/>
            <w:sz w:val="20"/>
          </w:rPr>
          <w:t>3,3</w:t>
        </w:r>
        <w:r w:rsidR="006E1392" w:rsidRPr="001F3E18">
          <w:rPr>
            <w:rStyle w:val="Hyperlink"/>
            <w:rFonts w:ascii="Calibri" w:hAnsi="Calibri" w:cs="Calibri"/>
            <w:sz w:val="20"/>
          </w:rPr>
          <w:t xml:space="preserve"> MB</w:t>
        </w:r>
      </w:hyperlink>
    </w:p>
    <w:p w:rsidR="00C83ED9" w:rsidRPr="00C93559" w:rsidRDefault="001D2653" w:rsidP="005B0EC2">
      <w:pPr>
        <w:tabs>
          <w:tab w:val="left" w:pos="3119"/>
        </w:tabs>
        <w:suppressAutoHyphens/>
        <w:spacing w:after="120"/>
        <w:rPr>
          <w:rFonts w:ascii="Calibri" w:hAnsi="Calibri"/>
          <w:b/>
          <w:sz w:val="20"/>
        </w:rPr>
      </w:pPr>
      <w:r>
        <w:rPr>
          <w:rFonts w:ascii="Calibri" w:hAnsi="Calibri" w:cs="Calibri"/>
          <w:bCs/>
        </w:rPr>
        <w:t xml:space="preserve">Freuen sich auf die gemeinsame Zusammenarbeit: CURSOR-Vorstandsvorsitzender </w:t>
      </w:r>
      <w:r w:rsidRPr="001D2653">
        <w:rPr>
          <w:rFonts w:ascii="Calibri" w:hAnsi="Calibri" w:cs="Calibri"/>
          <w:bCs/>
        </w:rPr>
        <w:t>Thomas Rühl</w:t>
      </w:r>
      <w:r>
        <w:rPr>
          <w:rFonts w:ascii="Calibri" w:hAnsi="Calibri" w:cs="Calibri"/>
          <w:bCs/>
        </w:rPr>
        <w:t xml:space="preserve"> (li.)</w:t>
      </w:r>
      <w:r w:rsidRPr="001D2653">
        <w:rPr>
          <w:rFonts w:ascii="Calibri" w:hAnsi="Calibri" w:cs="Calibri"/>
          <w:bCs/>
        </w:rPr>
        <w:t xml:space="preserve">, </w:t>
      </w:r>
      <w:r>
        <w:rPr>
          <w:rFonts w:ascii="Calibri" w:hAnsi="Calibri" w:cs="Calibri"/>
          <w:bCs/>
        </w:rPr>
        <w:t xml:space="preserve">Stadtwerke-Prokuristin </w:t>
      </w:r>
      <w:r w:rsidRPr="001D2653">
        <w:rPr>
          <w:rFonts w:ascii="Calibri" w:hAnsi="Calibri" w:cs="Calibri"/>
          <w:bCs/>
        </w:rPr>
        <w:t>Ina Weller und Thomas Wagner</w:t>
      </w:r>
      <w:r>
        <w:rPr>
          <w:rFonts w:ascii="Calibri" w:hAnsi="Calibri" w:cs="Calibri"/>
          <w:bCs/>
        </w:rPr>
        <w:t xml:space="preserve">, </w:t>
      </w:r>
      <w:r w:rsidRPr="00210829">
        <w:rPr>
          <w:rFonts w:ascii="Calibri" w:hAnsi="Calibri" w:cs="Calibri"/>
          <w:bCs/>
        </w:rPr>
        <w:t>Leiter Vertrieb Industrie- und Geschäftskunden</w:t>
      </w:r>
      <w:r>
        <w:rPr>
          <w:rFonts w:ascii="Calibri" w:hAnsi="Calibri" w:cs="Calibri"/>
          <w:bCs/>
        </w:rPr>
        <w:t xml:space="preserve"> der SWG. </w:t>
      </w:r>
      <w:r w:rsidR="001F3E18" w:rsidRPr="00C93559">
        <w:rPr>
          <w:rFonts w:ascii="Calibri" w:hAnsi="Calibri" w:cs="Calibri"/>
          <w:bCs/>
          <w:sz w:val="20"/>
        </w:rPr>
        <w:t>F</w:t>
      </w:r>
      <w:r>
        <w:rPr>
          <w:rFonts w:ascii="Calibri" w:hAnsi="Calibri" w:cs="Calibri"/>
          <w:bCs/>
          <w:sz w:val="20"/>
        </w:rPr>
        <w:t xml:space="preserve">oto: </w:t>
      </w:r>
      <w:r w:rsidR="006E1392" w:rsidRPr="00DD7790">
        <w:rPr>
          <w:rFonts w:ascii="Calibri" w:hAnsi="Calibri" w:cs="Calibri"/>
          <w:bCs/>
          <w:sz w:val="20"/>
        </w:rPr>
        <w:t>CURSOR</w:t>
      </w:r>
      <w:r w:rsidR="006E1392" w:rsidRPr="00C93559">
        <w:rPr>
          <w:rFonts w:ascii="Calibri" w:hAnsi="Calibri" w:cs="Calibri"/>
          <w:sz w:val="20"/>
        </w:rPr>
        <w:t xml:space="preserve"> </w:t>
      </w:r>
    </w:p>
    <w:p w:rsidR="00E07C54" w:rsidRDefault="00E07C54" w:rsidP="005B0EC2">
      <w:pPr>
        <w:tabs>
          <w:tab w:val="left" w:pos="3119"/>
        </w:tabs>
        <w:suppressAutoHyphens/>
        <w:spacing w:after="120"/>
        <w:rPr>
          <w:rFonts w:ascii="Calibri" w:hAnsi="Calibri" w:cs="Calibri"/>
          <w:sz w:val="20"/>
          <w:szCs w:val="20"/>
        </w:rPr>
      </w:pPr>
    </w:p>
    <w:p w:rsidR="006E1392" w:rsidRDefault="006E1392" w:rsidP="005B0EC2">
      <w:pPr>
        <w:tabs>
          <w:tab w:val="left" w:pos="3119"/>
        </w:tabs>
        <w:suppressAutoHyphens/>
        <w:spacing w:after="120"/>
        <w:rPr>
          <w:rFonts w:ascii="Calibri" w:hAnsi="Calibri" w:cs="Calibri"/>
          <w:sz w:val="20"/>
          <w:szCs w:val="20"/>
        </w:rPr>
      </w:pPr>
    </w:p>
    <w:p w:rsidR="001F3E18" w:rsidRDefault="001F3E18" w:rsidP="005B0EC2">
      <w:pPr>
        <w:tabs>
          <w:tab w:val="left" w:pos="3119"/>
        </w:tabs>
        <w:spacing w:before="120" w:after="120" w:line="280" w:lineRule="atLeast"/>
        <w:rPr>
          <w:rFonts w:ascii="Calibri" w:hAnsi="Calibri"/>
          <w:b/>
          <w:szCs w:val="22"/>
        </w:rPr>
      </w:pPr>
      <w:r>
        <w:rPr>
          <w:rFonts w:ascii="Calibri" w:hAnsi="Calibri"/>
          <w:b/>
          <w:szCs w:val="22"/>
        </w:rPr>
        <w:br w:type="page"/>
      </w:r>
    </w:p>
    <w:p w:rsidR="00C93559" w:rsidRDefault="00C93559" w:rsidP="005B0EC2">
      <w:pPr>
        <w:tabs>
          <w:tab w:val="left" w:pos="3119"/>
        </w:tabs>
        <w:spacing w:before="120" w:after="120" w:line="280" w:lineRule="atLeast"/>
        <w:rPr>
          <w:rFonts w:ascii="Calibri" w:hAnsi="Calibri"/>
          <w:b/>
          <w:szCs w:val="22"/>
        </w:rPr>
      </w:pPr>
    </w:p>
    <w:p w:rsidR="006D167F" w:rsidRDefault="00E07C54" w:rsidP="005B0EC2">
      <w:pPr>
        <w:tabs>
          <w:tab w:val="left" w:pos="3119"/>
        </w:tabs>
        <w:spacing w:before="120" w:after="120" w:line="280" w:lineRule="atLeast"/>
        <w:rPr>
          <w:rFonts w:ascii="Calibri" w:hAnsi="Calibri"/>
          <w:b/>
          <w:szCs w:val="22"/>
        </w:rPr>
      </w:pPr>
      <w:r w:rsidRPr="004852E4">
        <w:rPr>
          <w:rFonts w:ascii="Calibri" w:hAnsi="Calibri"/>
          <w:b/>
          <w:szCs w:val="22"/>
        </w:rPr>
        <w:t>D</w:t>
      </w:r>
      <w:r w:rsidR="00C552DB" w:rsidRPr="004852E4">
        <w:rPr>
          <w:rFonts w:ascii="Calibri" w:hAnsi="Calibri"/>
          <w:b/>
          <w:szCs w:val="22"/>
        </w:rPr>
        <w:t>ie CURSOR Software AG</w:t>
      </w:r>
    </w:p>
    <w:p w:rsidR="00B218BB" w:rsidRDefault="00E83D52" w:rsidP="005B0EC2">
      <w:pPr>
        <w:tabs>
          <w:tab w:val="left" w:pos="3119"/>
        </w:tabs>
        <w:spacing w:before="120" w:after="120" w:line="280" w:lineRule="atLeast"/>
        <w:rPr>
          <w:rFonts w:ascii="Calibri" w:hAnsi="Calibri"/>
          <w:szCs w:val="22"/>
        </w:rPr>
      </w:pPr>
      <w:hyperlink r:id="rId15" w:history="1">
        <w:r w:rsidR="006E1392" w:rsidRPr="009B53D8">
          <w:rPr>
            <w:rStyle w:val="Hyperlink"/>
            <w:rFonts w:ascii="Calibri" w:hAnsi="Calibri"/>
            <w:szCs w:val="22"/>
          </w:rPr>
          <w:t>CURSOR</w:t>
        </w:r>
      </w:hyperlink>
      <w:r w:rsidR="006E1392" w:rsidRPr="006E1392">
        <w:rPr>
          <w:rFonts w:ascii="Calibri" w:hAnsi="Calibri"/>
          <w:szCs w:val="22"/>
        </w:rPr>
        <w:t xml:space="preserve"> ist seit mehr als 25 Jahren auf Software und Beratung für das Kunden- und G</w:t>
      </w:r>
      <w:r w:rsidR="006E1392" w:rsidRPr="006E1392">
        <w:rPr>
          <w:rFonts w:ascii="Calibri" w:hAnsi="Calibri"/>
          <w:szCs w:val="22"/>
        </w:rPr>
        <w:t>e</w:t>
      </w:r>
      <w:r w:rsidR="006E1392" w:rsidRPr="006E1392">
        <w:rPr>
          <w:rFonts w:ascii="Calibri" w:hAnsi="Calibri"/>
          <w:szCs w:val="22"/>
        </w:rPr>
        <w:t>schäftsprozessmanagement – CRM und BPM – spezialisiert. Mit Softwareentwicklung, Ber</w:t>
      </w:r>
      <w:r w:rsidR="006E1392" w:rsidRPr="006E1392">
        <w:rPr>
          <w:rFonts w:ascii="Calibri" w:hAnsi="Calibri"/>
          <w:szCs w:val="22"/>
        </w:rPr>
        <w:t>a</w:t>
      </w:r>
      <w:r w:rsidR="006E1392" w:rsidRPr="006E1392">
        <w:rPr>
          <w:rFonts w:ascii="Calibri" w:hAnsi="Calibri"/>
          <w:szCs w:val="22"/>
        </w:rPr>
        <w:t>tung, Softwareeinführung, Schulung und Support erhalten Sie ein umfassendes Leistung</w:t>
      </w:r>
      <w:r w:rsidR="006E1392" w:rsidRPr="006E1392">
        <w:rPr>
          <w:rFonts w:ascii="Calibri" w:hAnsi="Calibri"/>
          <w:szCs w:val="22"/>
        </w:rPr>
        <w:t>s</w:t>
      </w:r>
      <w:r w:rsidR="006E1392" w:rsidRPr="006E1392">
        <w:rPr>
          <w:rFonts w:ascii="Calibri" w:hAnsi="Calibri"/>
          <w:szCs w:val="22"/>
        </w:rPr>
        <w:t>spektrum aus einer Hand. Herausragendes Merkmal ist die Flexibilität der Anwendungen: Branchenspezifische und individuelle Anforderungen werden exakt abgebildet, Anpassungen können jederzeit umgesetzt werden.</w:t>
      </w:r>
    </w:p>
    <w:p w:rsidR="00D52A8C" w:rsidRPr="00D52A8C" w:rsidRDefault="00B218BB" w:rsidP="005B0EC2">
      <w:pPr>
        <w:tabs>
          <w:tab w:val="left" w:pos="3119"/>
        </w:tabs>
        <w:spacing w:before="120" w:after="120" w:line="280" w:lineRule="atLeast"/>
        <w:rPr>
          <w:rFonts w:ascii="Calibri" w:hAnsi="Calibri"/>
          <w:szCs w:val="22"/>
        </w:rPr>
      </w:pPr>
      <w:r>
        <w:rPr>
          <w:rFonts w:ascii="Calibri" w:hAnsi="Calibri"/>
          <w:szCs w:val="22"/>
        </w:rPr>
        <w:t>U</w:t>
      </w:r>
      <w:r w:rsidR="00D52A8C" w:rsidRPr="00D52A8C">
        <w:rPr>
          <w:rFonts w:ascii="Calibri" w:hAnsi="Calibri"/>
          <w:szCs w:val="22"/>
        </w:rPr>
        <w:t>nternehmen der Energiewirtschaft (Produkte: EVI für Energiedienstleister und TINA für Netzbetreiber), Banken und Finanzdienstleister sowie Dienstleistungs- und Industrieunte</w:t>
      </w:r>
      <w:r w:rsidR="00D52A8C" w:rsidRPr="00D52A8C">
        <w:rPr>
          <w:rFonts w:ascii="Calibri" w:hAnsi="Calibri"/>
          <w:szCs w:val="22"/>
        </w:rPr>
        <w:t>r</w:t>
      </w:r>
      <w:r w:rsidR="00D52A8C" w:rsidRPr="00D52A8C">
        <w:rPr>
          <w:rFonts w:ascii="Calibri" w:hAnsi="Calibri"/>
          <w:szCs w:val="22"/>
        </w:rPr>
        <w:t>nehmen profitieren von exakt an ihren Anforderungen ausgerichteten Geschäftsprozessen. Mehr als 15.000 Anwender nutzen CURSOR-Anwendungen täglich.</w:t>
      </w:r>
    </w:p>
    <w:p w:rsidR="00113813" w:rsidRDefault="00D52A8C" w:rsidP="005B0EC2">
      <w:pPr>
        <w:tabs>
          <w:tab w:val="left" w:pos="3119"/>
        </w:tabs>
        <w:spacing w:before="120" w:after="120" w:line="280" w:lineRule="atLeast"/>
        <w:ind w:right="-2"/>
        <w:rPr>
          <w:rFonts w:ascii="Calibri" w:hAnsi="Calibri"/>
          <w:szCs w:val="22"/>
        </w:rPr>
      </w:pPr>
      <w:r w:rsidRPr="00D52A8C">
        <w:rPr>
          <w:rFonts w:ascii="Calibri" w:hAnsi="Calibri"/>
          <w:szCs w:val="22"/>
        </w:rPr>
        <w:t>Im Geschäft</w:t>
      </w:r>
      <w:r w:rsidR="002A2E05">
        <w:rPr>
          <w:rFonts w:ascii="Calibri" w:hAnsi="Calibri"/>
          <w:szCs w:val="22"/>
        </w:rPr>
        <w:t>sbereich Distribution vermarktet</w:t>
      </w:r>
      <w:r>
        <w:rPr>
          <w:rFonts w:ascii="Calibri" w:hAnsi="Calibri"/>
          <w:szCs w:val="22"/>
        </w:rPr>
        <w:t xml:space="preserve"> </w:t>
      </w:r>
      <w:r w:rsidR="002A2E05">
        <w:rPr>
          <w:rFonts w:ascii="Calibri" w:hAnsi="Calibri"/>
          <w:szCs w:val="22"/>
        </w:rPr>
        <w:t>CURSOR</w:t>
      </w:r>
      <w:r>
        <w:rPr>
          <w:rFonts w:ascii="Calibri" w:hAnsi="Calibri"/>
          <w:szCs w:val="22"/>
        </w:rPr>
        <w:t xml:space="preserve"> </w:t>
      </w:r>
      <w:r w:rsidRPr="00D52A8C">
        <w:rPr>
          <w:rFonts w:ascii="Calibri" w:hAnsi="Calibri"/>
          <w:szCs w:val="22"/>
        </w:rPr>
        <w:t>IBM-Software aus den Bereichen I</w:t>
      </w:r>
      <w:r w:rsidRPr="00D52A8C">
        <w:rPr>
          <w:rFonts w:ascii="Calibri" w:hAnsi="Calibri"/>
          <w:szCs w:val="22"/>
        </w:rPr>
        <w:t>n</w:t>
      </w:r>
      <w:r w:rsidRPr="00D52A8C">
        <w:rPr>
          <w:rFonts w:ascii="Calibri" w:hAnsi="Calibri"/>
          <w:szCs w:val="22"/>
        </w:rPr>
        <w:t>formation Management und Business Analytics sowie zugehörige Beratungs, Service- und Supportleistungen für Partner-Softwarehäuser (ISV, Independent Software Vendors).</w:t>
      </w:r>
    </w:p>
    <w:p w:rsidR="00C93559" w:rsidRPr="004852E4" w:rsidRDefault="00C93559" w:rsidP="005B0EC2">
      <w:pPr>
        <w:tabs>
          <w:tab w:val="left" w:pos="3119"/>
        </w:tabs>
        <w:spacing w:before="120" w:after="120" w:line="280" w:lineRule="atLeast"/>
        <w:ind w:right="-2"/>
        <w:rPr>
          <w:rFonts w:ascii="Calibri" w:hAnsi="Calibri"/>
          <w:szCs w:val="22"/>
        </w:rPr>
      </w:pPr>
    </w:p>
    <w:p w:rsidR="006D167F" w:rsidRDefault="000477A6" w:rsidP="005B0EC2">
      <w:pPr>
        <w:tabs>
          <w:tab w:val="left" w:pos="3119"/>
        </w:tabs>
        <w:spacing w:before="120" w:after="120" w:line="120" w:lineRule="atLeast"/>
        <w:ind w:right="567"/>
        <w:rPr>
          <w:rFonts w:ascii="Calibri" w:hAnsi="Calibri"/>
          <w:b/>
          <w:bCs/>
        </w:rPr>
      </w:pPr>
      <w:r w:rsidRPr="004852E4">
        <w:rPr>
          <w:rFonts w:ascii="Calibri" w:hAnsi="Calibri"/>
          <w:b/>
          <w:bCs/>
        </w:rPr>
        <w:t>Pressekontakt</w:t>
      </w:r>
    </w:p>
    <w:p w:rsidR="00C552DB" w:rsidRPr="004852E4" w:rsidRDefault="00E83D52" w:rsidP="005B0EC2">
      <w:pPr>
        <w:tabs>
          <w:tab w:val="left" w:pos="3119"/>
        </w:tabs>
        <w:spacing w:before="120" w:after="120" w:line="120" w:lineRule="atLeast"/>
        <w:ind w:right="567"/>
        <w:rPr>
          <w:rFonts w:ascii="Calibri" w:hAnsi="Calibri"/>
        </w:rPr>
      </w:pPr>
      <w:r>
        <w:rPr>
          <w:noProof/>
        </w:rPr>
        <w:pict>
          <v:shape id="_x0000_s1029" type="#_x0000_t75" style="position:absolute;margin-left:0;margin-top:4.3pt;width:39.7pt;height:54.7pt;z-index:-251657216" wrapcoords="-273 0 -273 21402 21600 21402 21600 0 -273 0">
            <v:imagedata r:id="rId16" o:title="SB_Portrait_f"/>
            <w10:wrap type="tight" side="right"/>
          </v:shape>
        </w:pict>
      </w:r>
      <w:r w:rsidR="00C552DB" w:rsidRPr="004852E4">
        <w:rPr>
          <w:rFonts w:ascii="Calibri" w:hAnsi="Calibri"/>
        </w:rPr>
        <w:t>Steffen Barthel</w:t>
      </w:r>
      <w:r w:rsidR="006D167F">
        <w:rPr>
          <w:rFonts w:ascii="Calibri" w:hAnsi="Calibri"/>
        </w:rPr>
        <w:br/>
      </w:r>
      <w:r w:rsidR="00C552DB" w:rsidRPr="004852E4">
        <w:rPr>
          <w:rFonts w:ascii="Calibri" w:hAnsi="Calibri"/>
        </w:rPr>
        <w:t xml:space="preserve">Koordination Marketing und Öffentlichkeitsarbeit </w:t>
      </w:r>
      <w:r w:rsidR="00C552DB" w:rsidRPr="004852E4">
        <w:rPr>
          <w:rFonts w:ascii="Calibri" w:hAnsi="Calibri"/>
        </w:rPr>
        <w:br/>
        <w:t>Telefon: 0641 / 400 00 – 401</w:t>
      </w:r>
      <w:r w:rsidR="006D167F">
        <w:rPr>
          <w:rFonts w:ascii="Calibri" w:hAnsi="Calibri"/>
        </w:rPr>
        <w:br/>
      </w:r>
      <w:hyperlink r:id="rId17" w:history="1">
        <w:r w:rsidR="006D167F" w:rsidRPr="004804E9">
          <w:rPr>
            <w:rStyle w:val="Hyperlink"/>
            <w:rFonts w:ascii="Calibri" w:hAnsi="Calibri"/>
          </w:rPr>
          <w:t>steffen.barthel@cursor.de</w:t>
        </w:r>
      </w:hyperlink>
    </w:p>
    <w:sectPr w:rsidR="00C552DB" w:rsidRPr="004852E4" w:rsidSect="001D2653">
      <w:headerReference w:type="default" r:id="rId18"/>
      <w:footerReference w:type="default" r:id="rId19"/>
      <w:type w:val="continuous"/>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51" w:rsidRDefault="00212951" w:rsidP="00C552DB">
      <w:r>
        <w:separator/>
      </w:r>
    </w:p>
  </w:endnote>
  <w:endnote w:type="continuationSeparator" w:id="0">
    <w:p w:rsidR="00212951" w:rsidRDefault="00212951" w:rsidP="00C5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53" w:rsidRPr="00C552DB" w:rsidRDefault="00E83D52" w:rsidP="00F57CB9">
    <w:pPr>
      <w:spacing w:before="120" w:line="120" w:lineRule="atLeast"/>
      <w:rPr>
        <w:rFonts w:ascii="Calibri" w:hAnsi="Calibri"/>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1" type="#_x0000_t75" style="position:absolute;margin-left:439.95pt;margin-top:3.35pt;width:10.65pt;height:20.05pt;z-index:251658752;visibility:visible">
          <v:imagedata r:id="rId1" o:title=""/>
        </v:shape>
      </w:pict>
    </w:r>
    <w:r w:rsidR="007D4353" w:rsidRPr="00C552DB">
      <w:rPr>
        <w:rFonts w:ascii="Calibri" w:hAnsi="Calibri"/>
        <w:sz w:val="20"/>
        <w:szCs w:val="20"/>
      </w:rPr>
      <w:t>CURSOR Software AG | Friedrich</w:t>
    </w:r>
    <w:r w:rsidR="007D4353">
      <w:rPr>
        <w:rFonts w:ascii="Calibri" w:hAnsi="Calibri"/>
        <w:sz w:val="20"/>
        <w:szCs w:val="20"/>
      </w:rPr>
      <w:t xml:space="preserve">-List-Straße 31 | </w:t>
    </w:r>
    <w:r w:rsidR="007D4353" w:rsidRPr="00C552DB">
      <w:rPr>
        <w:rFonts w:ascii="Calibri" w:hAnsi="Calibri"/>
        <w:sz w:val="20"/>
        <w:szCs w:val="20"/>
      </w:rPr>
      <w:t xml:space="preserve">35398 Gießen | </w:t>
    </w:r>
    <w:r w:rsidR="007D4353">
      <w:rPr>
        <w:rFonts w:ascii="Calibri" w:hAnsi="Calibri"/>
        <w:sz w:val="20"/>
        <w:szCs w:val="20"/>
      </w:rPr>
      <w:t xml:space="preserve">GERMANY | </w:t>
    </w:r>
    <w:hyperlink r:id="rId2" w:history="1">
      <w:r w:rsidR="007D4353" w:rsidRPr="00C552DB">
        <w:rPr>
          <w:rFonts w:ascii="Calibri" w:hAnsi="Calibri"/>
          <w:color w:val="0000FF"/>
          <w:sz w:val="22"/>
          <w:u w:val="single"/>
        </w:rPr>
        <w:t>www.cursor.de</w:t>
      </w:r>
    </w:hyperlink>
    <w:r w:rsidR="007D4353">
      <w:rPr>
        <w:rFonts w:ascii="Calibri" w:hAnsi="Calibri"/>
        <w:sz w:val="20"/>
        <w:szCs w:val="20"/>
      </w:rPr>
      <w:t xml:space="preserve"> </w:t>
    </w:r>
    <w:r w:rsidR="007D4353" w:rsidRPr="00C552DB">
      <w:rPr>
        <w:rFonts w:ascii="Calibri" w:hAnsi="Calibri"/>
        <w:sz w:val="20"/>
        <w:szCs w:val="20"/>
      </w:rPr>
      <w:t xml:space="preserve">   </w:t>
    </w:r>
    <w:r w:rsidR="007D4353">
      <w:rPr>
        <w:rFonts w:ascii="Calibri" w:hAnsi="Calibri"/>
        <w:sz w:val="20"/>
        <w:szCs w:val="20"/>
      </w:rPr>
      <w:t xml:space="preserve">  </w:t>
    </w:r>
    <w:r w:rsidR="007D4353" w:rsidRPr="00C552DB">
      <w:rPr>
        <w:rFonts w:ascii="Calibri" w:hAnsi="Calibri"/>
        <w:sz w:val="20"/>
        <w:szCs w:val="20"/>
      </w:rPr>
      <w:t xml:space="preserve">           </w:t>
    </w:r>
    <w:r w:rsidR="007D4353">
      <w:rPr>
        <w:rFonts w:ascii="Calibri" w:hAnsi="Calibri"/>
        <w:sz w:val="20"/>
        <w:szCs w:val="20"/>
      </w:rPr>
      <w:tab/>
    </w:r>
    <w:r w:rsidR="007D4353" w:rsidRPr="00C552DB">
      <w:rPr>
        <w:rFonts w:ascii="Calibri" w:hAnsi="Calibri"/>
        <w:sz w:val="18"/>
        <w:szCs w:val="18"/>
      </w:rPr>
      <w:fldChar w:fldCharType="begin"/>
    </w:r>
    <w:r w:rsidR="007D4353" w:rsidRPr="00C552DB">
      <w:rPr>
        <w:rFonts w:ascii="Calibri" w:hAnsi="Calibri"/>
        <w:sz w:val="18"/>
        <w:szCs w:val="18"/>
      </w:rPr>
      <w:instrText xml:space="preserve"> PAGE </w:instrText>
    </w:r>
    <w:r w:rsidR="007D4353" w:rsidRPr="00C552DB">
      <w:rPr>
        <w:rFonts w:ascii="Calibri" w:hAnsi="Calibri"/>
        <w:sz w:val="18"/>
        <w:szCs w:val="18"/>
      </w:rPr>
      <w:fldChar w:fldCharType="separate"/>
    </w:r>
    <w:r>
      <w:rPr>
        <w:rFonts w:ascii="Calibri" w:hAnsi="Calibri"/>
        <w:noProof/>
        <w:sz w:val="18"/>
        <w:szCs w:val="18"/>
      </w:rPr>
      <w:t>1</w:t>
    </w:r>
    <w:r w:rsidR="007D4353" w:rsidRPr="00C552DB">
      <w:rPr>
        <w:rFonts w:ascii="Calibri" w:hAnsi="Calibri"/>
        <w:sz w:val="18"/>
        <w:szCs w:val="18"/>
      </w:rPr>
      <w:fldChar w:fldCharType="end"/>
    </w:r>
    <w:r w:rsidR="007D4353" w:rsidRPr="00C552DB">
      <w:rPr>
        <w:rFonts w:ascii="Calibri" w:hAnsi="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51" w:rsidRDefault="00212951" w:rsidP="00C552DB">
      <w:r>
        <w:separator/>
      </w:r>
    </w:p>
  </w:footnote>
  <w:footnote w:type="continuationSeparator" w:id="0">
    <w:p w:rsidR="00212951" w:rsidRDefault="00212951" w:rsidP="00C5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353" w:rsidRPr="00145CCE" w:rsidRDefault="007D4353">
    <w:pPr>
      <w:pStyle w:val="Kopfzeile"/>
      <w:rPr>
        <w:rFonts w:ascii="Calibri" w:hAnsi="Calibri" w:cs="Calibri"/>
      </w:rPr>
    </w:pPr>
    <w:r w:rsidRPr="00145CCE">
      <w:rPr>
        <w:rFonts w:ascii="Calibri" w:hAnsi="Calibri" w:cs="Calibri"/>
        <w:b/>
        <w:sz w:val="22"/>
        <w:szCs w:val="22"/>
      </w:rPr>
      <w:t>Presse</w:t>
    </w:r>
    <w:r>
      <w:rPr>
        <w:rFonts w:ascii="Calibri" w:hAnsi="Calibri" w:cs="Calibri"/>
        <w:b/>
        <w:sz w:val="22"/>
        <w:szCs w:val="22"/>
      </w:rPr>
      <w:t>information</w:t>
    </w:r>
    <w:r w:rsidRPr="00145CCE">
      <w:rPr>
        <w:rFonts w:ascii="Calibri" w:hAnsi="Calibri" w:cs="Calibri"/>
        <w:b/>
        <w:sz w:val="22"/>
        <w:szCs w:val="22"/>
      </w:rPr>
      <w:t xml:space="preserve"> der CURSOR Software AG </w:t>
    </w:r>
    <w:r w:rsidRPr="00145CCE">
      <w:rPr>
        <w:rFonts w:ascii="Calibri" w:hAnsi="Calibri" w:cs="Calibri"/>
        <w:b/>
        <w:szCs w:val="22"/>
      </w:rPr>
      <w:br/>
    </w:r>
    <w:r w:rsidR="00E83D52">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2050" type="#_x0000_t75" alt="Beschreibung: Transparent.png" href="http://dokuwiki.cursor.de/index.php/Hilfe:Word/Vorlagen/Normal-dotm" style="position:absolute;margin-left:-3pt;margin-top:-3pt;width:19.8pt;height:19.8pt;z-index:251657728;visibility:visible;mso-position-horizontal-relative:page;mso-position-vertical-relative:page;mso-width-relative:margin;mso-height-relative:margin" o:button="t">
          <v:fill o:detectmouseclick="t"/>
          <v:imagedata r:id="rId1" o:title="Transparent" croptop="-2" cropbottom="-2" cropleft="-2" cropright="-2"/>
          <w10:wrap anchorx="page" anchory="page"/>
        </v:shape>
      </w:pict>
    </w:r>
    <w:r w:rsidR="00E83D52">
      <w:rPr>
        <w:rStyle w:val="Fett"/>
      </w:rPr>
      <w:pict>
        <v:shape id="_x0000_s2049" type="#_x0000_t75" style="position:absolute;margin-left:408pt;margin-top:26.45pt;width:152.25pt;height:60pt;z-index:251656704;mso-position-horizontal-relative:page;mso-position-vertical-relative:page">
          <v:imagedata r:id="rId2" o:title="Logo1"/>
          <w10:wrap anchorx="margin" anchory="margin"/>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14D5F"/>
    <w:multiLevelType w:val="hybridMultilevel"/>
    <w:tmpl w:val="A594A9EC"/>
    <w:lvl w:ilvl="0" w:tplc="89FE54B2">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A32FC5"/>
    <w:multiLevelType w:val="hybridMultilevel"/>
    <w:tmpl w:val="0E16D63E"/>
    <w:lvl w:ilvl="0" w:tplc="9A88D66A">
      <w:numFmt w:val="bullet"/>
      <w:lvlText w:val=""/>
      <w:lvlJc w:val="left"/>
      <w:pPr>
        <w:ind w:left="720" w:hanging="360"/>
      </w:pPr>
      <w:rPr>
        <w:rFonts w:ascii="Wingdings" w:eastAsia="Times New Roman" w:hAnsi="Wingdings" w:cs="Calibri"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qVjmlDnGg666cPe7pm9hFyJQJ3A=" w:salt="zNIlwBpYe5jgyDO4cF2i+Q=="/>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ECB"/>
    <w:rsid w:val="00020152"/>
    <w:rsid w:val="000410BA"/>
    <w:rsid w:val="00045ED0"/>
    <w:rsid w:val="000469AE"/>
    <w:rsid w:val="000477A6"/>
    <w:rsid w:val="00083008"/>
    <w:rsid w:val="000B7063"/>
    <w:rsid w:val="000D7EE0"/>
    <w:rsid w:val="000E75AF"/>
    <w:rsid w:val="00113813"/>
    <w:rsid w:val="0013678A"/>
    <w:rsid w:val="00145CCE"/>
    <w:rsid w:val="001645FB"/>
    <w:rsid w:val="0017162C"/>
    <w:rsid w:val="001900CB"/>
    <w:rsid w:val="001B2C0A"/>
    <w:rsid w:val="001B7A60"/>
    <w:rsid w:val="001C4A67"/>
    <w:rsid w:val="001D2653"/>
    <w:rsid w:val="001F3E18"/>
    <w:rsid w:val="00201B2C"/>
    <w:rsid w:val="00210829"/>
    <w:rsid w:val="00212951"/>
    <w:rsid w:val="00216A80"/>
    <w:rsid w:val="00240F9A"/>
    <w:rsid w:val="0024423E"/>
    <w:rsid w:val="00253D35"/>
    <w:rsid w:val="00260125"/>
    <w:rsid w:val="002736FE"/>
    <w:rsid w:val="00283D33"/>
    <w:rsid w:val="002A2E05"/>
    <w:rsid w:val="002D7BF1"/>
    <w:rsid w:val="002E5E01"/>
    <w:rsid w:val="00321CCA"/>
    <w:rsid w:val="00324D05"/>
    <w:rsid w:val="0033378F"/>
    <w:rsid w:val="00353908"/>
    <w:rsid w:val="00357094"/>
    <w:rsid w:val="003A6614"/>
    <w:rsid w:val="003D10CC"/>
    <w:rsid w:val="003E62BB"/>
    <w:rsid w:val="003F7B09"/>
    <w:rsid w:val="003F7E47"/>
    <w:rsid w:val="00434419"/>
    <w:rsid w:val="00436B13"/>
    <w:rsid w:val="004374EA"/>
    <w:rsid w:val="0044442A"/>
    <w:rsid w:val="004567AE"/>
    <w:rsid w:val="00481274"/>
    <w:rsid w:val="004852E4"/>
    <w:rsid w:val="00493D93"/>
    <w:rsid w:val="004A3FD3"/>
    <w:rsid w:val="004D37CA"/>
    <w:rsid w:val="004E2E10"/>
    <w:rsid w:val="004E3D07"/>
    <w:rsid w:val="004F4D68"/>
    <w:rsid w:val="00516360"/>
    <w:rsid w:val="00520389"/>
    <w:rsid w:val="005304F3"/>
    <w:rsid w:val="00540821"/>
    <w:rsid w:val="00546863"/>
    <w:rsid w:val="00546B23"/>
    <w:rsid w:val="00560733"/>
    <w:rsid w:val="005712A7"/>
    <w:rsid w:val="005A1C61"/>
    <w:rsid w:val="005B0EC2"/>
    <w:rsid w:val="005F276C"/>
    <w:rsid w:val="005F6244"/>
    <w:rsid w:val="0060561B"/>
    <w:rsid w:val="00607F9D"/>
    <w:rsid w:val="00630437"/>
    <w:rsid w:val="006A6AA9"/>
    <w:rsid w:val="006B1C4F"/>
    <w:rsid w:val="006C4A5F"/>
    <w:rsid w:val="006C5023"/>
    <w:rsid w:val="006D167F"/>
    <w:rsid w:val="006D1E87"/>
    <w:rsid w:val="006D2EED"/>
    <w:rsid w:val="006D3FBD"/>
    <w:rsid w:val="006E1392"/>
    <w:rsid w:val="006E23B1"/>
    <w:rsid w:val="00715203"/>
    <w:rsid w:val="00716252"/>
    <w:rsid w:val="007673F7"/>
    <w:rsid w:val="0077153A"/>
    <w:rsid w:val="007C4679"/>
    <w:rsid w:val="007D4353"/>
    <w:rsid w:val="007D49D6"/>
    <w:rsid w:val="007F1610"/>
    <w:rsid w:val="007F53E1"/>
    <w:rsid w:val="007F7262"/>
    <w:rsid w:val="008036C2"/>
    <w:rsid w:val="0080676D"/>
    <w:rsid w:val="008238AD"/>
    <w:rsid w:val="0082511C"/>
    <w:rsid w:val="0084090E"/>
    <w:rsid w:val="00864FF5"/>
    <w:rsid w:val="00866991"/>
    <w:rsid w:val="008742AC"/>
    <w:rsid w:val="00880629"/>
    <w:rsid w:val="008910F3"/>
    <w:rsid w:val="00893C64"/>
    <w:rsid w:val="00893CB9"/>
    <w:rsid w:val="008C4C81"/>
    <w:rsid w:val="008C75BD"/>
    <w:rsid w:val="008C7FAA"/>
    <w:rsid w:val="008D141E"/>
    <w:rsid w:val="008F0DD7"/>
    <w:rsid w:val="008F14EB"/>
    <w:rsid w:val="009525B1"/>
    <w:rsid w:val="009527B0"/>
    <w:rsid w:val="009561AF"/>
    <w:rsid w:val="00960E0F"/>
    <w:rsid w:val="00986A51"/>
    <w:rsid w:val="0098783D"/>
    <w:rsid w:val="009912EC"/>
    <w:rsid w:val="009B4E21"/>
    <w:rsid w:val="009B53D8"/>
    <w:rsid w:val="009D0334"/>
    <w:rsid w:val="009D1C70"/>
    <w:rsid w:val="009D3E2E"/>
    <w:rsid w:val="00A101A5"/>
    <w:rsid w:val="00A118C2"/>
    <w:rsid w:val="00A164BA"/>
    <w:rsid w:val="00A32FC7"/>
    <w:rsid w:val="00A350AB"/>
    <w:rsid w:val="00A82317"/>
    <w:rsid w:val="00AA78C7"/>
    <w:rsid w:val="00AD5C66"/>
    <w:rsid w:val="00B20D3A"/>
    <w:rsid w:val="00B218BB"/>
    <w:rsid w:val="00B4726C"/>
    <w:rsid w:val="00B744FA"/>
    <w:rsid w:val="00B82ECB"/>
    <w:rsid w:val="00B837F7"/>
    <w:rsid w:val="00B844CB"/>
    <w:rsid w:val="00B87E85"/>
    <w:rsid w:val="00B95923"/>
    <w:rsid w:val="00BC7CE1"/>
    <w:rsid w:val="00BD1450"/>
    <w:rsid w:val="00BD782C"/>
    <w:rsid w:val="00BE1E2D"/>
    <w:rsid w:val="00BE414B"/>
    <w:rsid w:val="00BF2553"/>
    <w:rsid w:val="00BF6E07"/>
    <w:rsid w:val="00C00B7E"/>
    <w:rsid w:val="00C2200E"/>
    <w:rsid w:val="00C358F7"/>
    <w:rsid w:val="00C41FE6"/>
    <w:rsid w:val="00C552DB"/>
    <w:rsid w:val="00C717F4"/>
    <w:rsid w:val="00C83ED9"/>
    <w:rsid w:val="00C93559"/>
    <w:rsid w:val="00CB1AC4"/>
    <w:rsid w:val="00CD0CF1"/>
    <w:rsid w:val="00CD2515"/>
    <w:rsid w:val="00D11AC7"/>
    <w:rsid w:val="00D4221C"/>
    <w:rsid w:val="00D51DA7"/>
    <w:rsid w:val="00D52A8C"/>
    <w:rsid w:val="00D93652"/>
    <w:rsid w:val="00DB5E1E"/>
    <w:rsid w:val="00DC25AA"/>
    <w:rsid w:val="00DD66E0"/>
    <w:rsid w:val="00DD7790"/>
    <w:rsid w:val="00DE4E70"/>
    <w:rsid w:val="00E07C54"/>
    <w:rsid w:val="00E1390F"/>
    <w:rsid w:val="00E2581B"/>
    <w:rsid w:val="00E3631E"/>
    <w:rsid w:val="00E4291D"/>
    <w:rsid w:val="00E66812"/>
    <w:rsid w:val="00E6765B"/>
    <w:rsid w:val="00E731D2"/>
    <w:rsid w:val="00E83D52"/>
    <w:rsid w:val="00ED3173"/>
    <w:rsid w:val="00EE207D"/>
    <w:rsid w:val="00EE36E7"/>
    <w:rsid w:val="00F03B3F"/>
    <w:rsid w:val="00F16375"/>
    <w:rsid w:val="00F25FEC"/>
    <w:rsid w:val="00F33350"/>
    <w:rsid w:val="00F5006C"/>
    <w:rsid w:val="00F57A94"/>
    <w:rsid w:val="00F57CB9"/>
    <w:rsid w:val="00F675F9"/>
    <w:rsid w:val="00FB3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5712A7"/>
    <w:rPr>
      <w:sz w:val="16"/>
      <w:szCs w:val="16"/>
    </w:rPr>
  </w:style>
  <w:style w:type="paragraph" w:styleId="Kommentartext">
    <w:name w:val="annotation text"/>
    <w:basedOn w:val="Standard"/>
    <w:semiHidden/>
    <w:rsid w:val="005712A7"/>
    <w:rPr>
      <w:sz w:val="20"/>
      <w:szCs w:val="20"/>
    </w:rPr>
  </w:style>
  <w:style w:type="paragraph" w:styleId="Kommentarthema">
    <w:name w:val="annotation subject"/>
    <w:basedOn w:val="Kommentartext"/>
    <w:next w:val="Kommentartext"/>
    <w:semiHidden/>
    <w:rsid w:val="005712A7"/>
    <w:rPr>
      <w:b/>
      <w:bCs/>
    </w:rPr>
  </w:style>
  <w:style w:type="paragraph" w:styleId="Sprechblasentext">
    <w:name w:val="Balloon Text"/>
    <w:basedOn w:val="Standard"/>
    <w:semiHidden/>
    <w:rsid w:val="005712A7"/>
    <w:rPr>
      <w:rFonts w:ascii="Tahoma" w:hAnsi="Tahoma" w:cs="Tahoma"/>
      <w:sz w:val="16"/>
      <w:szCs w:val="16"/>
    </w:rPr>
  </w:style>
  <w:style w:type="character" w:styleId="Fett">
    <w:name w:val="Strong"/>
    <w:qFormat/>
    <w:rsid w:val="005712A7"/>
    <w:rPr>
      <w:b/>
      <w:bCs/>
    </w:rPr>
  </w:style>
  <w:style w:type="paragraph" w:styleId="Kopfzeile">
    <w:name w:val="header"/>
    <w:basedOn w:val="Standard"/>
    <w:link w:val="KopfzeileZchn"/>
    <w:rsid w:val="00C552DB"/>
    <w:pPr>
      <w:tabs>
        <w:tab w:val="center" w:pos="4536"/>
        <w:tab w:val="right" w:pos="9072"/>
      </w:tabs>
    </w:pPr>
  </w:style>
  <w:style w:type="character" w:customStyle="1" w:styleId="KopfzeileZchn">
    <w:name w:val="Kopfzeile Zchn"/>
    <w:link w:val="Kopfzeile"/>
    <w:rsid w:val="00C552DB"/>
    <w:rPr>
      <w:sz w:val="24"/>
      <w:szCs w:val="24"/>
    </w:rPr>
  </w:style>
  <w:style w:type="paragraph" w:styleId="Fuzeile">
    <w:name w:val="footer"/>
    <w:basedOn w:val="Standard"/>
    <w:link w:val="FuzeileZchn"/>
    <w:rsid w:val="00C552DB"/>
    <w:pPr>
      <w:tabs>
        <w:tab w:val="center" w:pos="4536"/>
        <w:tab w:val="right" w:pos="9072"/>
      </w:tabs>
    </w:pPr>
  </w:style>
  <w:style w:type="character" w:customStyle="1" w:styleId="FuzeileZchn">
    <w:name w:val="Fußzeile Zchn"/>
    <w:link w:val="Fuzeile"/>
    <w:rsid w:val="00C552DB"/>
    <w:rPr>
      <w:sz w:val="24"/>
      <w:szCs w:val="24"/>
    </w:rPr>
  </w:style>
  <w:style w:type="character" w:styleId="Hyperlink">
    <w:name w:val="Hyperlink"/>
    <w:rsid w:val="00321CCA"/>
    <w:rPr>
      <w:color w:val="0000FF"/>
      <w:u w:val="single"/>
    </w:rPr>
  </w:style>
  <w:style w:type="character" w:styleId="BesuchterHyperlink">
    <w:name w:val="FollowedHyperlink"/>
    <w:rsid w:val="00BD782C"/>
    <w:rPr>
      <w:color w:val="800080"/>
      <w:u w:val="single"/>
    </w:rPr>
  </w:style>
  <w:style w:type="table" w:styleId="Tabellenraster">
    <w:name w:val="Table Grid"/>
    <w:basedOn w:val="NormaleTabelle"/>
    <w:rsid w:val="00E07C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rsid w:val="00A350AB"/>
  </w:style>
  <w:style w:type="paragraph" w:styleId="berarbeitung">
    <w:name w:val="Revision"/>
    <w:hidden/>
    <w:uiPriority w:val="99"/>
    <w:semiHidden/>
    <w:rsid w:val="00BD145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8146">
      <w:bodyDiv w:val="1"/>
      <w:marLeft w:val="0"/>
      <w:marRight w:val="0"/>
      <w:marTop w:val="0"/>
      <w:marBottom w:val="0"/>
      <w:divBdr>
        <w:top w:val="none" w:sz="0" w:space="0" w:color="auto"/>
        <w:left w:val="none" w:sz="0" w:space="0" w:color="auto"/>
        <w:bottom w:val="none" w:sz="0" w:space="0" w:color="auto"/>
        <w:right w:val="none" w:sz="0" w:space="0" w:color="auto"/>
      </w:divBdr>
    </w:div>
    <w:div w:id="261106898">
      <w:bodyDiv w:val="1"/>
      <w:marLeft w:val="0"/>
      <w:marRight w:val="0"/>
      <w:marTop w:val="0"/>
      <w:marBottom w:val="0"/>
      <w:divBdr>
        <w:top w:val="none" w:sz="0" w:space="0" w:color="auto"/>
        <w:left w:val="none" w:sz="0" w:space="0" w:color="auto"/>
        <w:bottom w:val="none" w:sz="0" w:space="0" w:color="auto"/>
        <w:right w:val="none" w:sz="0" w:space="0" w:color="auto"/>
      </w:divBdr>
    </w:div>
    <w:div w:id="261575619">
      <w:bodyDiv w:val="1"/>
      <w:marLeft w:val="0"/>
      <w:marRight w:val="0"/>
      <w:marTop w:val="0"/>
      <w:marBottom w:val="0"/>
      <w:divBdr>
        <w:top w:val="none" w:sz="0" w:space="0" w:color="auto"/>
        <w:left w:val="none" w:sz="0" w:space="0" w:color="auto"/>
        <w:bottom w:val="none" w:sz="0" w:space="0" w:color="auto"/>
        <w:right w:val="none" w:sz="0" w:space="0" w:color="auto"/>
      </w:divBdr>
    </w:div>
    <w:div w:id="286354724">
      <w:bodyDiv w:val="1"/>
      <w:marLeft w:val="0"/>
      <w:marRight w:val="0"/>
      <w:marTop w:val="0"/>
      <w:marBottom w:val="0"/>
      <w:divBdr>
        <w:top w:val="none" w:sz="0" w:space="0" w:color="auto"/>
        <w:left w:val="none" w:sz="0" w:space="0" w:color="auto"/>
        <w:bottom w:val="none" w:sz="0" w:space="0" w:color="auto"/>
        <w:right w:val="none" w:sz="0" w:space="0" w:color="auto"/>
      </w:divBdr>
    </w:div>
    <w:div w:id="331959300">
      <w:bodyDiv w:val="1"/>
      <w:marLeft w:val="0"/>
      <w:marRight w:val="0"/>
      <w:marTop w:val="0"/>
      <w:marBottom w:val="0"/>
      <w:divBdr>
        <w:top w:val="none" w:sz="0" w:space="0" w:color="auto"/>
        <w:left w:val="none" w:sz="0" w:space="0" w:color="auto"/>
        <w:bottom w:val="none" w:sz="0" w:space="0" w:color="auto"/>
        <w:right w:val="none" w:sz="0" w:space="0" w:color="auto"/>
      </w:divBdr>
    </w:div>
    <w:div w:id="497117111">
      <w:bodyDiv w:val="1"/>
      <w:marLeft w:val="0"/>
      <w:marRight w:val="0"/>
      <w:marTop w:val="0"/>
      <w:marBottom w:val="0"/>
      <w:divBdr>
        <w:top w:val="none" w:sz="0" w:space="0" w:color="auto"/>
        <w:left w:val="none" w:sz="0" w:space="0" w:color="auto"/>
        <w:bottom w:val="none" w:sz="0" w:space="0" w:color="auto"/>
        <w:right w:val="none" w:sz="0" w:space="0" w:color="auto"/>
      </w:divBdr>
    </w:div>
    <w:div w:id="540900902">
      <w:bodyDiv w:val="1"/>
      <w:marLeft w:val="0"/>
      <w:marRight w:val="0"/>
      <w:marTop w:val="0"/>
      <w:marBottom w:val="0"/>
      <w:divBdr>
        <w:top w:val="none" w:sz="0" w:space="0" w:color="auto"/>
        <w:left w:val="none" w:sz="0" w:space="0" w:color="auto"/>
        <w:bottom w:val="none" w:sz="0" w:space="0" w:color="auto"/>
        <w:right w:val="none" w:sz="0" w:space="0" w:color="auto"/>
      </w:divBdr>
    </w:div>
    <w:div w:id="556821196">
      <w:bodyDiv w:val="1"/>
      <w:marLeft w:val="0"/>
      <w:marRight w:val="0"/>
      <w:marTop w:val="0"/>
      <w:marBottom w:val="0"/>
      <w:divBdr>
        <w:top w:val="none" w:sz="0" w:space="0" w:color="auto"/>
        <w:left w:val="none" w:sz="0" w:space="0" w:color="auto"/>
        <w:bottom w:val="none" w:sz="0" w:space="0" w:color="auto"/>
        <w:right w:val="none" w:sz="0" w:space="0" w:color="auto"/>
      </w:divBdr>
    </w:div>
    <w:div w:id="698623345">
      <w:bodyDiv w:val="1"/>
      <w:marLeft w:val="0"/>
      <w:marRight w:val="0"/>
      <w:marTop w:val="0"/>
      <w:marBottom w:val="0"/>
      <w:divBdr>
        <w:top w:val="none" w:sz="0" w:space="0" w:color="auto"/>
        <w:left w:val="none" w:sz="0" w:space="0" w:color="auto"/>
        <w:bottom w:val="none" w:sz="0" w:space="0" w:color="auto"/>
        <w:right w:val="none" w:sz="0" w:space="0" w:color="auto"/>
      </w:divBdr>
    </w:div>
    <w:div w:id="749347385">
      <w:bodyDiv w:val="1"/>
      <w:marLeft w:val="0"/>
      <w:marRight w:val="0"/>
      <w:marTop w:val="0"/>
      <w:marBottom w:val="0"/>
      <w:divBdr>
        <w:top w:val="none" w:sz="0" w:space="0" w:color="auto"/>
        <w:left w:val="none" w:sz="0" w:space="0" w:color="auto"/>
        <w:bottom w:val="none" w:sz="0" w:space="0" w:color="auto"/>
        <w:right w:val="none" w:sz="0" w:space="0" w:color="auto"/>
      </w:divBdr>
    </w:div>
    <w:div w:id="753018312">
      <w:bodyDiv w:val="1"/>
      <w:marLeft w:val="0"/>
      <w:marRight w:val="0"/>
      <w:marTop w:val="0"/>
      <w:marBottom w:val="0"/>
      <w:divBdr>
        <w:top w:val="none" w:sz="0" w:space="0" w:color="auto"/>
        <w:left w:val="none" w:sz="0" w:space="0" w:color="auto"/>
        <w:bottom w:val="none" w:sz="0" w:space="0" w:color="auto"/>
        <w:right w:val="none" w:sz="0" w:space="0" w:color="auto"/>
      </w:divBdr>
    </w:div>
    <w:div w:id="804851728">
      <w:bodyDiv w:val="1"/>
      <w:marLeft w:val="0"/>
      <w:marRight w:val="0"/>
      <w:marTop w:val="0"/>
      <w:marBottom w:val="0"/>
      <w:divBdr>
        <w:top w:val="none" w:sz="0" w:space="0" w:color="auto"/>
        <w:left w:val="none" w:sz="0" w:space="0" w:color="auto"/>
        <w:bottom w:val="none" w:sz="0" w:space="0" w:color="auto"/>
        <w:right w:val="none" w:sz="0" w:space="0" w:color="auto"/>
      </w:divBdr>
    </w:div>
    <w:div w:id="975139069">
      <w:bodyDiv w:val="1"/>
      <w:marLeft w:val="0"/>
      <w:marRight w:val="0"/>
      <w:marTop w:val="0"/>
      <w:marBottom w:val="0"/>
      <w:divBdr>
        <w:top w:val="none" w:sz="0" w:space="0" w:color="auto"/>
        <w:left w:val="none" w:sz="0" w:space="0" w:color="auto"/>
        <w:bottom w:val="none" w:sz="0" w:space="0" w:color="auto"/>
        <w:right w:val="none" w:sz="0" w:space="0" w:color="auto"/>
      </w:divBdr>
    </w:div>
    <w:div w:id="1001203812">
      <w:bodyDiv w:val="1"/>
      <w:marLeft w:val="0"/>
      <w:marRight w:val="0"/>
      <w:marTop w:val="0"/>
      <w:marBottom w:val="0"/>
      <w:divBdr>
        <w:top w:val="none" w:sz="0" w:space="0" w:color="auto"/>
        <w:left w:val="none" w:sz="0" w:space="0" w:color="auto"/>
        <w:bottom w:val="none" w:sz="0" w:space="0" w:color="auto"/>
        <w:right w:val="none" w:sz="0" w:space="0" w:color="auto"/>
      </w:divBdr>
    </w:div>
    <w:div w:id="1014266526">
      <w:bodyDiv w:val="1"/>
      <w:marLeft w:val="0"/>
      <w:marRight w:val="0"/>
      <w:marTop w:val="0"/>
      <w:marBottom w:val="0"/>
      <w:divBdr>
        <w:top w:val="none" w:sz="0" w:space="0" w:color="auto"/>
        <w:left w:val="none" w:sz="0" w:space="0" w:color="auto"/>
        <w:bottom w:val="none" w:sz="0" w:space="0" w:color="auto"/>
        <w:right w:val="none" w:sz="0" w:space="0" w:color="auto"/>
      </w:divBdr>
    </w:div>
    <w:div w:id="1036196151">
      <w:bodyDiv w:val="1"/>
      <w:marLeft w:val="0"/>
      <w:marRight w:val="0"/>
      <w:marTop w:val="0"/>
      <w:marBottom w:val="0"/>
      <w:divBdr>
        <w:top w:val="none" w:sz="0" w:space="0" w:color="auto"/>
        <w:left w:val="none" w:sz="0" w:space="0" w:color="auto"/>
        <w:bottom w:val="none" w:sz="0" w:space="0" w:color="auto"/>
        <w:right w:val="none" w:sz="0" w:space="0" w:color="auto"/>
      </w:divBdr>
    </w:div>
    <w:div w:id="1085684520">
      <w:bodyDiv w:val="1"/>
      <w:marLeft w:val="0"/>
      <w:marRight w:val="0"/>
      <w:marTop w:val="0"/>
      <w:marBottom w:val="0"/>
      <w:divBdr>
        <w:top w:val="none" w:sz="0" w:space="0" w:color="auto"/>
        <w:left w:val="none" w:sz="0" w:space="0" w:color="auto"/>
        <w:bottom w:val="none" w:sz="0" w:space="0" w:color="auto"/>
        <w:right w:val="none" w:sz="0" w:space="0" w:color="auto"/>
      </w:divBdr>
    </w:div>
    <w:div w:id="1229338962">
      <w:bodyDiv w:val="1"/>
      <w:marLeft w:val="0"/>
      <w:marRight w:val="0"/>
      <w:marTop w:val="0"/>
      <w:marBottom w:val="0"/>
      <w:divBdr>
        <w:top w:val="none" w:sz="0" w:space="0" w:color="auto"/>
        <w:left w:val="none" w:sz="0" w:space="0" w:color="auto"/>
        <w:bottom w:val="none" w:sz="0" w:space="0" w:color="auto"/>
        <w:right w:val="none" w:sz="0" w:space="0" w:color="auto"/>
      </w:divBdr>
    </w:div>
    <w:div w:id="1303392456">
      <w:bodyDiv w:val="1"/>
      <w:marLeft w:val="0"/>
      <w:marRight w:val="0"/>
      <w:marTop w:val="0"/>
      <w:marBottom w:val="0"/>
      <w:divBdr>
        <w:top w:val="none" w:sz="0" w:space="0" w:color="auto"/>
        <w:left w:val="none" w:sz="0" w:space="0" w:color="auto"/>
        <w:bottom w:val="none" w:sz="0" w:space="0" w:color="auto"/>
        <w:right w:val="none" w:sz="0" w:space="0" w:color="auto"/>
      </w:divBdr>
    </w:div>
    <w:div w:id="1364282235">
      <w:bodyDiv w:val="1"/>
      <w:marLeft w:val="0"/>
      <w:marRight w:val="0"/>
      <w:marTop w:val="0"/>
      <w:marBottom w:val="0"/>
      <w:divBdr>
        <w:top w:val="none" w:sz="0" w:space="0" w:color="auto"/>
        <w:left w:val="none" w:sz="0" w:space="0" w:color="auto"/>
        <w:bottom w:val="none" w:sz="0" w:space="0" w:color="auto"/>
        <w:right w:val="none" w:sz="0" w:space="0" w:color="auto"/>
      </w:divBdr>
    </w:div>
    <w:div w:id="1391885679">
      <w:bodyDiv w:val="1"/>
      <w:marLeft w:val="0"/>
      <w:marRight w:val="0"/>
      <w:marTop w:val="0"/>
      <w:marBottom w:val="0"/>
      <w:divBdr>
        <w:top w:val="none" w:sz="0" w:space="0" w:color="auto"/>
        <w:left w:val="none" w:sz="0" w:space="0" w:color="auto"/>
        <w:bottom w:val="none" w:sz="0" w:space="0" w:color="auto"/>
        <w:right w:val="none" w:sz="0" w:space="0" w:color="auto"/>
      </w:divBdr>
    </w:div>
    <w:div w:id="1412240958">
      <w:bodyDiv w:val="1"/>
      <w:marLeft w:val="0"/>
      <w:marRight w:val="0"/>
      <w:marTop w:val="0"/>
      <w:marBottom w:val="0"/>
      <w:divBdr>
        <w:top w:val="none" w:sz="0" w:space="0" w:color="auto"/>
        <w:left w:val="none" w:sz="0" w:space="0" w:color="auto"/>
        <w:bottom w:val="none" w:sz="0" w:space="0" w:color="auto"/>
        <w:right w:val="none" w:sz="0" w:space="0" w:color="auto"/>
      </w:divBdr>
    </w:div>
    <w:div w:id="1539928181">
      <w:bodyDiv w:val="1"/>
      <w:marLeft w:val="0"/>
      <w:marRight w:val="0"/>
      <w:marTop w:val="0"/>
      <w:marBottom w:val="0"/>
      <w:divBdr>
        <w:top w:val="none" w:sz="0" w:space="0" w:color="auto"/>
        <w:left w:val="none" w:sz="0" w:space="0" w:color="auto"/>
        <w:bottom w:val="none" w:sz="0" w:space="0" w:color="auto"/>
        <w:right w:val="none" w:sz="0" w:space="0" w:color="auto"/>
      </w:divBdr>
    </w:div>
    <w:div w:id="1553690528">
      <w:bodyDiv w:val="1"/>
      <w:marLeft w:val="0"/>
      <w:marRight w:val="0"/>
      <w:marTop w:val="0"/>
      <w:marBottom w:val="0"/>
      <w:divBdr>
        <w:top w:val="none" w:sz="0" w:space="0" w:color="auto"/>
        <w:left w:val="none" w:sz="0" w:space="0" w:color="auto"/>
        <w:bottom w:val="none" w:sz="0" w:space="0" w:color="auto"/>
        <w:right w:val="none" w:sz="0" w:space="0" w:color="auto"/>
      </w:divBdr>
    </w:div>
    <w:div w:id="1630670456">
      <w:bodyDiv w:val="1"/>
      <w:marLeft w:val="0"/>
      <w:marRight w:val="0"/>
      <w:marTop w:val="0"/>
      <w:marBottom w:val="0"/>
      <w:divBdr>
        <w:top w:val="none" w:sz="0" w:space="0" w:color="auto"/>
        <w:left w:val="none" w:sz="0" w:space="0" w:color="auto"/>
        <w:bottom w:val="none" w:sz="0" w:space="0" w:color="auto"/>
        <w:right w:val="none" w:sz="0" w:space="0" w:color="auto"/>
      </w:divBdr>
    </w:div>
    <w:div w:id="1678967171">
      <w:bodyDiv w:val="1"/>
      <w:marLeft w:val="0"/>
      <w:marRight w:val="0"/>
      <w:marTop w:val="0"/>
      <w:marBottom w:val="0"/>
      <w:divBdr>
        <w:top w:val="none" w:sz="0" w:space="0" w:color="auto"/>
        <w:left w:val="none" w:sz="0" w:space="0" w:color="auto"/>
        <w:bottom w:val="none" w:sz="0" w:space="0" w:color="auto"/>
        <w:right w:val="none" w:sz="0" w:space="0" w:color="auto"/>
      </w:divBdr>
    </w:div>
    <w:div w:id="1717466738">
      <w:bodyDiv w:val="1"/>
      <w:marLeft w:val="0"/>
      <w:marRight w:val="0"/>
      <w:marTop w:val="0"/>
      <w:marBottom w:val="0"/>
      <w:divBdr>
        <w:top w:val="none" w:sz="0" w:space="0" w:color="auto"/>
        <w:left w:val="none" w:sz="0" w:space="0" w:color="auto"/>
        <w:bottom w:val="none" w:sz="0" w:space="0" w:color="auto"/>
        <w:right w:val="none" w:sz="0" w:space="0" w:color="auto"/>
      </w:divBdr>
    </w:div>
    <w:div w:id="1947040117">
      <w:bodyDiv w:val="1"/>
      <w:marLeft w:val="0"/>
      <w:marRight w:val="0"/>
      <w:marTop w:val="0"/>
      <w:marBottom w:val="0"/>
      <w:divBdr>
        <w:top w:val="none" w:sz="0" w:space="0" w:color="auto"/>
        <w:left w:val="none" w:sz="0" w:space="0" w:color="auto"/>
        <w:bottom w:val="none" w:sz="0" w:space="0" w:color="auto"/>
        <w:right w:val="none" w:sz="0" w:space="0" w:color="auto"/>
      </w:divBdr>
    </w:div>
    <w:div w:id="1948342257">
      <w:bodyDiv w:val="1"/>
      <w:marLeft w:val="0"/>
      <w:marRight w:val="0"/>
      <w:marTop w:val="0"/>
      <w:marBottom w:val="0"/>
      <w:divBdr>
        <w:top w:val="none" w:sz="0" w:space="0" w:color="auto"/>
        <w:left w:val="none" w:sz="0" w:space="0" w:color="auto"/>
        <w:bottom w:val="none" w:sz="0" w:space="0" w:color="auto"/>
        <w:right w:val="none" w:sz="0" w:space="0" w:color="auto"/>
      </w:divBdr>
    </w:div>
    <w:div w:id="1994944436">
      <w:bodyDiv w:val="1"/>
      <w:marLeft w:val="0"/>
      <w:marRight w:val="0"/>
      <w:marTop w:val="0"/>
      <w:marBottom w:val="0"/>
      <w:divBdr>
        <w:top w:val="none" w:sz="0" w:space="0" w:color="auto"/>
        <w:left w:val="none" w:sz="0" w:space="0" w:color="auto"/>
        <w:bottom w:val="none" w:sz="0" w:space="0" w:color="auto"/>
        <w:right w:val="none" w:sz="0" w:space="0" w:color="auto"/>
      </w:divBdr>
    </w:div>
    <w:div w:id="2004315166">
      <w:bodyDiv w:val="1"/>
      <w:marLeft w:val="0"/>
      <w:marRight w:val="0"/>
      <w:marTop w:val="0"/>
      <w:marBottom w:val="0"/>
      <w:divBdr>
        <w:top w:val="none" w:sz="0" w:space="0" w:color="auto"/>
        <w:left w:val="none" w:sz="0" w:space="0" w:color="auto"/>
        <w:bottom w:val="none" w:sz="0" w:space="0" w:color="auto"/>
        <w:right w:val="none" w:sz="0" w:space="0" w:color="auto"/>
      </w:divBdr>
    </w:div>
    <w:div w:id="20883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wnload.cursor.de/marketing/bildmaterial_presse/2014-02-02-swg_kick-off-3297.jpg" TargetMode="External"/><Relationship Id="rId17" Type="http://schemas.openxmlformats.org/officeDocument/2006/relationships/hyperlink" Target="mailto:steffen.barthel@cursor.d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ursor.de"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adtwerke-giessen.de" TargetMode="External"/><Relationship Id="rId14" Type="http://schemas.openxmlformats.org/officeDocument/2006/relationships/hyperlink" Target="http://download.cursor.de/marketing/bildmaterial_presse/2014-02-02-swg_kick-off-3307.jp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ursor.de"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B738-72DD-47E6-9C9B-8DA9EE55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5040</Characters>
  <Application>Microsoft Office Word</Application>
  <DocSecurity>8</DocSecurity>
  <Lines>42</Lines>
  <Paragraphs>11</Paragraphs>
  <ScaleCrop>false</ScaleCrop>
  <HeadingPairs>
    <vt:vector size="2" baseType="variant">
      <vt:variant>
        <vt:lpstr>Titel</vt:lpstr>
      </vt:variant>
      <vt:variant>
        <vt:i4>1</vt:i4>
      </vt:variant>
    </vt:vector>
  </HeadingPairs>
  <TitlesOfParts>
    <vt:vector size="1" baseType="lpstr">
      <vt:lpstr>Stadtwerke Gießen führen CRM-Lösung EVI von CURSOR ein</vt:lpstr>
    </vt:vector>
  </TitlesOfParts>
  <LinksUpToDate>false</LinksUpToDate>
  <CharactersWithSpaces>5829</CharactersWithSpaces>
  <SharedDoc>false</SharedDoc>
  <HLinks>
    <vt:vector size="48" baseType="variant">
      <vt:variant>
        <vt:i4>6094899</vt:i4>
      </vt:variant>
      <vt:variant>
        <vt:i4>15</vt:i4>
      </vt:variant>
      <vt:variant>
        <vt:i4>0</vt:i4>
      </vt:variant>
      <vt:variant>
        <vt:i4>5</vt:i4>
      </vt:variant>
      <vt:variant>
        <vt:lpwstr>mailto:steffen.barthel@cursor.de</vt:lpwstr>
      </vt:variant>
      <vt:variant>
        <vt:lpwstr/>
      </vt:variant>
      <vt:variant>
        <vt:i4>1966144</vt:i4>
      </vt:variant>
      <vt:variant>
        <vt:i4>12</vt:i4>
      </vt:variant>
      <vt:variant>
        <vt:i4>0</vt:i4>
      </vt:variant>
      <vt:variant>
        <vt:i4>5</vt:i4>
      </vt:variant>
      <vt:variant>
        <vt:lpwstr>http://www.cursor.de/</vt:lpwstr>
      </vt:variant>
      <vt:variant>
        <vt:lpwstr/>
      </vt:variant>
      <vt:variant>
        <vt:i4>393218</vt:i4>
      </vt:variant>
      <vt:variant>
        <vt:i4>9</vt:i4>
      </vt:variant>
      <vt:variant>
        <vt:i4>0</vt:i4>
      </vt:variant>
      <vt:variant>
        <vt:i4>5</vt:i4>
      </vt:variant>
      <vt:variant>
        <vt:lpwstr>http://download.cursor.de/marketing/bildmaterial_presse/2014-02-02-swg_kick-off-3307.jpg</vt:lpwstr>
      </vt:variant>
      <vt:variant>
        <vt:lpwstr/>
      </vt:variant>
      <vt:variant>
        <vt:i4>458763</vt:i4>
      </vt:variant>
      <vt:variant>
        <vt:i4>6</vt:i4>
      </vt:variant>
      <vt:variant>
        <vt:i4>0</vt:i4>
      </vt:variant>
      <vt:variant>
        <vt:i4>5</vt:i4>
      </vt:variant>
      <vt:variant>
        <vt:lpwstr>http://download.cursor.de/marketing/bildmaterial_presse/2014-02-02-swg_kick-off-3297.jpg</vt:lpwstr>
      </vt:variant>
      <vt:variant>
        <vt:lpwstr/>
      </vt:variant>
      <vt:variant>
        <vt:i4>5570572</vt:i4>
      </vt:variant>
      <vt:variant>
        <vt:i4>3</vt:i4>
      </vt:variant>
      <vt:variant>
        <vt:i4>0</vt:i4>
      </vt:variant>
      <vt:variant>
        <vt:i4>5</vt:i4>
      </vt:variant>
      <vt:variant>
        <vt:lpwstr>http://download.cursor.de/marketing/bildmaterial_presse/2014-02-02-swg_kick-off-00049.jpg</vt:lpwstr>
      </vt:variant>
      <vt:variant>
        <vt:lpwstr/>
      </vt:variant>
      <vt:variant>
        <vt:i4>7077937</vt:i4>
      </vt:variant>
      <vt:variant>
        <vt:i4>0</vt:i4>
      </vt:variant>
      <vt:variant>
        <vt:i4>0</vt:i4>
      </vt:variant>
      <vt:variant>
        <vt:i4>5</vt:i4>
      </vt:variant>
      <vt:variant>
        <vt:lpwstr>https://www.stadtwerke-giessen.de/</vt:lpwstr>
      </vt:variant>
      <vt:variant>
        <vt:lpwstr/>
      </vt:variant>
      <vt:variant>
        <vt:i4>1966144</vt:i4>
      </vt:variant>
      <vt:variant>
        <vt:i4>0</vt:i4>
      </vt:variant>
      <vt:variant>
        <vt:i4>0</vt:i4>
      </vt:variant>
      <vt:variant>
        <vt:i4>5</vt:i4>
      </vt:variant>
      <vt:variant>
        <vt:lpwstr>http://www.cursor.de/</vt:lpwstr>
      </vt:variant>
      <vt:variant>
        <vt:lpwstr/>
      </vt:variant>
      <vt:variant>
        <vt:i4>2359341</vt:i4>
      </vt:variant>
      <vt:variant>
        <vt:i4>-1</vt:i4>
      </vt:variant>
      <vt:variant>
        <vt:i4>2050</vt:i4>
      </vt:variant>
      <vt:variant>
        <vt:i4>4</vt:i4>
      </vt:variant>
      <vt:variant>
        <vt:lpwstr>http://dokuwiki.cursor.de/index.php/Hilfe:Word/Vorlagen/Normal-dotm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Stadtwerke Gießen führen CRM-Lösung EVI von CURSOR ein</dc:title>
  <dc:creator/>
  <cp:lastModifiedBy/>
  <cp:revision>1</cp:revision>
  <dcterms:created xsi:type="dcterms:W3CDTF">2014-02-18T13:36:00Z</dcterms:created>
  <dcterms:modified xsi:type="dcterms:W3CDTF">2014-03-16T13:59:00Z</dcterms:modified>
</cp:coreProperties>
</file>