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45" w:rsidRPr="008B008F" w:rsidRDefault="00732E45" w:rsidP="00A41776">
      <w:pPr>
        <w:pStyle w:val="berschrift4"/>
        <w:rPr>
          <w:rFonts w:ascii="Verdana" w:hAnsi="Verdana" w:cs="Verdana"/>
          <w:b w:val="0"/>
          <w:bCs w:val="0"/>
          <w:sz w:val="30"/>
          <w:szCs w:val="30"/>
          <w:lang w:val="en-US"/>
        </w:rPr>
      </w:pPr>
      <w:r w:rsidRPr="008B008F">
        <w:rPr>
          <w:rFonts w:ascii="Verdana" w:hAnsi="Verdana" w:cs="Verdana"/>
          <w:sz w:val="30"/>
          <w:szCs w:val="30"/>
          <w:lang w:val="en-US"/>
        </w:rPr>
        <w:t>Press</w:t>
      </w:r>
      <w:r w:rsidR="00D334EC" w:rsidRPr="008B008F">
        <w:rPr>
          <w:rFonts w:ascii="Verdana" w:hAnsi="Verdana" w:cs="Verdana"/>
          <w:sz w:val="30"/>
          <w:szCs w:val="30"/>
          <w:lang w:val="en-US"/>
        </w:rPr>
        <w:t xml:space="preserve"> release</w:t>
      </w:r>
    </w:p>
    <w:p w:rsidR="00732E45" w:rsidRPr="008B008F" w:rsidRDefault="00732E45" w:rsidP="00A41776">
      <w:pPr>
        <w:jc w:val="right"/>
        <w:rPr>
          <w:rFonts w:ascii="Verdana" w:hAnsi="Verdana" w:cs="Verdana"/>
          <w:sz w:val="20"/>
          <w:szCs w:val="20"/>
          <w:lang w:val="en-US"/>
        </w:rPr>
      </w:pPr>
    </w:p>
    <w:p w:rsidR="00732E45" w:rsidRPr="008B008F" w:rsidRDefault="00732E45" w:rsidP="00A41776">
      <w:pPr>
        <w:jc w:val="right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8B008F">
        <w:rPr>
          <w:rFonts w:ascii="Verdana" w:hAnsi="Verdana" w:cs="Verdana"/>
          <w:sz w:val="20"/>
          <w:szCs w:val="20"/>
          <w:lang w:val="en-US"/>
        </w:rPr>
        <w:t>Obersulm</w:t>
      </w:r>
      <w:proofErr w:type="spellEnd"/>
      <w:r w:rsidRPr="008B008F">
        <w:rPr>
          <w:rFonts w:ascii="Verdana" w:hAnsi="Verdana" w:cs="Verdana"/>
          <w:sz w:val="20"/>
          <w:szCs w:val="20"/>
          <w:lang w:val="en-US"/>
        </w:rPr>
        <w:t>, 2</w:t>
      </w:r>
      <w:r w:rsidR="00D334EC" w:rsidRPr="008B008F">
        <w:rPr>
          <w:rFonts w:ascii="Verdana" w:hAnsi="Verdana" w:cs="Verdana"/>
          <w:sz w:val="20"/>
          <w:szCs w:val="20"/>
          <w:lang w:val="en-US"/>
        </w:rPr>
        <w:t>5</w:t>
      </w:r>
      <w:r w:rsidRPr="008B008F">
        <w:rPr>
          <w:rFonts w:ascii="Verdana" w:hAnsi="Verdana" w:cs="Verdana"/>
          <w:sz w:val="20"/>
          <w:szCs w:val="20"/>
          <w:lang w:val="en-US"/>
        </w:rPr>
        <w:t>.09.15</w:t>
      </w:r>
    </w:p>
    <w:p w:rsidR="00732E45" w:rsidRPr="008B008F" w:rsidRDefault="00732E45" w:rsidP="00A41776">
      <w:pPr>
        <w:rPr>
          <w:rFonts w:ascii="Verdana" w:hAnsi="Verdana" w:cs="Verdana"/>
          <w:sz w:val="20"/>
          <w:szCs w:val="20"/>
          <w:lang w:val="en-US"/>
        </w:rPr>
      </w:pPr>
    </w:p>
    <w:p w:rsidR="00732E45" w:rsidRPr="008B008F" w:rsidRDefault="00732E45" w:rsidP="00A41776">
      <w:pPr>
        <w:rPr>
          <w:rFonts w:ascii="Verdana" w:hAnsi="Verdana" w:cs="Verdana"/>
          <w:sz w:val="20"/>
          <w:szCs w:val="20"/>
          <w:lang w:val="en-US"/>
        </w:rPr>
      </w:pPr>
    </w:p>
    <w:p w:rsidR="00732E45" w:rsidRPr="00D334EC" w:rsidRDefault="00732E45" w:rsidP="00A41776">
      <w:pPr>
        <w:pStyle w:val="IDSberschrift"/>
        <w:spacing w:before="0" w:after="240"/>
        <w:rPr>
          <w:rFonts w:ascii="Verdana" w:hAnsi="Verdana" w:cs="Verdana"/>
          <w:sz w:val="20"/>
          <w:szCs w:val="20"/>
          <w:u w:val="single"/>
          <w:lang w:val="en-US"/>
        </w:rPr>
      </w:pPr>
      <w:r w:rsidRPr="00D334EC">
        <w:rPr>
          <w:rFonts w:ascii="Verdana" w:hAnsi="Verdana" w:cs="Verdana"/>
          <w:b w:val="0"/>
          <w:bCs w:val="0"/>
          <w:sz w:val="20"/>
          <w:szCs w:val="20"/>
          <w:u w:val="single"/>
          <w:lang w:val="en-US"/>
        </w:rPr>
        <w:t>E</w:t>
      </w:r>
      <w:r w:rsidR="00D334EC" w:rsidRPr="00D334EC">
        <w:rPr>
          <w:rFonts w:ascii="Verdana" w:hAnsi="Verdana" w:cs="Verdana"/>
          <w:b w:val="0"/>
          <w:bCs w:val="0"/>
          <w:sz w:val="20"/>
          <w:szCs w:val="20"/>
          <w:u w:val="single"/>
          <w:lang w:val="en-US"/>
        </w:rPr>
        <w:t>xpanded perspectives for</w:t>
      </w:r>
      <w:r w:rsidR="00D334EC">
        <w:rPr>
          <w:rFonts w:ascii="Verdana" w:hAnsi="Verdana" w:cs="Verdana"/>
          <w:b w:val="0"/>
          <w:bCs w:val="0"/>
          <w:sz w:val="20"/>
          <w:szCs w:val="20"/>
          <w:u w:val="single"/>
          <w:lang w:val="en-US"/>
        </w:rPr>
        <w:t xml:space="preserve"> </w:t>
      </w:r>
      <w:r w:rsidR="00D334EC" w:rsidRPr="00D334EC">
        <w:rPr>
          <w:rFonts w:ascii="Verdana" w:hAnsi="Verdana" w:cs="Verdana"/>
          <w:b w:val="0"/>
          <w:bCs w:val="0"/>
          <w:sz w:val="20"/>
          <w:szCs w:val="20"/>
          <w:u w:val="single"/>
          <w:lang w:val="en-US"/>
        </w:rPr>
        <w:t xml:space="preserve">the </w:t>
      </w:r>
      <w:r w:rsidR="0052151B">
        <w:rPr>
          <w:rFonts w:ascii="Verdana" w:hAnsi="Verdana" w:cs="Verdana"/>
          <w:b w:val="0"/>
          <w:bCs w:val="0"/>
          <w:sz w:val="20"/>
          <w:szCs w:val="20"/>
          <w:u w:val="single"/>
          <w:lang w:val="en-US"/>
        </w:rPr>
        <w:t xml:space="preserve">USB 3 </w:t>
      </w:r>
      <w:proofErr w:type="spellStart"/>
      <w:r w:rsidR="0052151B">
        <w:rPr>
          <w:rFonts w:ascii="Verdana" w:hAnsi="Verdana" w:cs="Verdana"/>
          <w:b w:val="0"/>
          <w:bCs w:val="0"/>
          <w:sz w:val="20"/>
          <w:szCs w:val="20"/>
          <w:u w:val="single"/>
          <w:lang w:val="en-US"/>
        </w:rPr>
        <w:t>uEye</w:t>
      </w:r>
      <w:proofErr w:type="spellEnd"/>
      <w:r w:rsidR="0052151B">
        <w:rPr>
          <w:rFonts w:ascii="Verdana" w:hAnsi="Verdana" w:cs="Verdana"/>
          <w:b w:val="0"/>
          <w:bCs w:val="0"/>
          <w:sz w:val="20"/>
          <w:szCs w:val="20"/>
          <w:u w:val="single"/>
          <w:lang w:val="en-US"/>
        </w:rPr>
        <w:t xml:space="preserve"> XC</w:t>
      </w:r>
    </w:p>
    <w:p w:rsidR="00732E45" w:rsidRPr="00D334EC" w:rsidRDefault="00732E45" w:rsidP="00A41776">
      <w:pPr>
        <w:pStyle w:val="IDSberschrift"/>
        <w:spacing w:before="0" w:after="0"/>
        <w:rPr>
          <w:rFonts w:ascii="Verdana" w:hAnsi="Verdana" w:cs="Verdana"/>
          <w:sz w:val="24"/>
          <w:szCs w:val="24"/>
          <w:lang w:val="en-US"/>
        </w:rPr>
      </w:pPr>
      <w:r w:rsidRPr="00D334EC">
        <w:rPr>
          <w:rFonts w:ascii="Verdana" w:hAnsi="Verdana" w:cs="Verdana"/>
          <w:sz w:val="24"/>
          <w:szCs w:val="24"/>
          <w:lang w:val="en-US"/>
        </w:rPr>
        <w:t>Ma</w:t>
      </w:r>
      <w:r w:rsidR="00D334EC" w:rsidRPr="00D334EC">
        <w:rPr>
          <w:rFonts w:ascii="Verdana" w:hAnsi="Verdana" w:cs="Verdana"/>
          <w:sz w:val="24"/>
          <w:szCs w:val="24"/>
          <w:lang w:val="en-US"/>
        </w:rPr>
        <w:t xml:space="preserve">cro and wide-angle accessory lenses </w:t>
      </w:r>
      <w:r w:rsidR="00D334EC">
        <w:rPr>
          <w:rFonts w:ascii="Verdana" w:hAnsi="Verdana" w:cs="Verdana"/>
          <w:sz w:val="24"/>
          <w:szCs w:val="24"/>
          <w:lang w:val="en-US"/>
        </w:rPr>
        <w:t>for</w:t>
      </w:r>
      <w:r w:rsidRPr="00D334EC">
        <w:rPr>
          <w:rFonts w:ascii="Verdana" w:hAnsi="Verdana" w:cs="Verdana"/>
          <w:sz w:val="24"/>
          <w:szCs w:val="24"/>
          <w:lang w:val="en-US"/>
        </w:rPr>
        <w:t xml:space="preserve"> </w:t>
      </w:r>
    </w:p>
    <w:p w:rsidR="00732E45" w:rsidRPr="00DC0ABB" w:rsidRDefault="00732E45" w:rsidP="00A41776">
      <w:pPr>
        <w:pStyle w:val="IDSberschrift"/>
        <w:spacing w:before="0" w:after="0"/>
        <w:rPr>
          <w:rFonts w:ascii="Verdana" w:hAnsi="Verdana" w:cs="Verdana"/>
          <w:sz w:val="24"/>
          <w:szCs w:val="24"/>
          <w:lang w:val="en-US"/>
        </w:rPr>
      </w:pPr>
      <w:r w:rsidRPr="00D334EC">
        <w:rPr>
          <w:rFonts w:ascii="Verdana" w:hAnsi="Verdana" w:cs="Verdana"/>
          <w:sz w:val="24"/>
          <w:szCs w:val="24"/>
          <w:lang w:val="en-US"/>
        </w:rPr>
        <w:tab/>
      </w:r>
      <w:r w:rsidRPr="00DC0ABB">
        <w:rPr>
          <w:rFonts w:ascii="Verdana" w:hAnsi="Verdana" w:cs="Verdana"/>
          <w:sz w:val="24"/>
          <w:szCs w:val="24"/>
          <w:lang w:val="en-US"/>
        </w:rPr>
        <w:t xml:space="preserve">USB 3.0 </w:t>
      </w:r>
      <w:r w:rsidR="00206CA5" w:rsidRPr="00DC0ABB">
        <w:rPr>
          <w:rFonts w:ascii="Verdana" w:hAnsi="Verdana" w:cs="Verdana"/>
          <w:sz w:val="24"/>
          <w:szCs w:val="24"/>
          <w:lang w:val="en-US"/>
        </w:rPr>
        <w:t xml:space="preserve">industrial </w:t>
      </w:r>
      <w:r w:rsidR="00D334EC" w:rsidRPr="00DC0ABB">
        <w:rPr>
          <w:rFonts w:ascii="Verdana" w:hAnsi="Verdana" w:cs="Verdana"/>
          <w:sz w:val="24"/>
          <w:szCs w:val="24"/>
          <w:lang w:val="en-US"/>
        </w:rPr>
        <w:t>autofocus cameras</w:t>
      </w:r>
    </w:p>
    <w:p w:rsidR="00732E45" w:rsidRPr="00DC0ABB" w:rsidRDefault="00732E45" w:rsidP="00A41776">
      <w:pPr>
        <w:rPr>
          <w:rFonts w:ascii="Verdana" w:hAnsi="Verdana" w:cs="Verdana"/>
          <w:b/>
          <w:bCs/>
          <w:sz w:val="20"/>
          <w:szCs w:val="20"/>
          <w:lang w:val="en-US"/>
        </w:rPr>
      </w:pPr>
      <w:r w:rsidRPr="00DC0ABB">
        <w:rPr>
          <w:rFonts w:ascii="Verdana" w:hAnsi="Verdana" w:cs="Verdana"/>
          <w:b/>
          <w:bCs/>
          <w:sz w:val="20"/>
          <w:szCs w:val="20"/>
          <w:lang w:val="en-US"/>
        </w:rPr>
        <w:tab/>
      </w:r>
    </w:p>
    <w:p w:rsidR="003108C1" w:rsidRPr="003108C1" w:rsidRDefault="003108C1" w:rsidP="00A41776">
      <w:pPr>
        <w:pStyle w:val="IDSStandard"/>
        <w:tabs>
          <w:tab w:val="left" w:pos="7088"/>
        </w:tabs>
        <w:ind w:right="0"/>
        <w:jc w:val="left"/>
        <w:rPr>
          <w:rFonts w:ascii="Verdana" w:hAnsi="Verdana" w:cs="Verdana"/>
          <w:b/>
          <w:bCs/>
          <w:color w:val="auto"/>
          <w:spacing w:val="0"/>
          <w:lang w:val="en-US"/>
        </w:rPr>
      </w:pPr>
      <w:proofErr w:type="gramStart"/>
      <w:r w:rsidRPr="003108C1">
        <w:rPr>
          <w:rFonts w:ascii="Verdana" w:hAnsi="Verdana" w:cs="Verdana"/>
          <w:b/>
          <w:bCs/>
          <w:color w:val="auto"/>
          <w:spacing w:val="0"/>
          <w:lang w:val="en-US"/>
        </w:rPr>
        <w:t>IDS expands</w:t>
      </w:r>
      <w:proofErr w:type="gramEnd"/>
      <w:r w:rsidRPr="003108C1">
        <w:rPr>
          <w:rFonts w:ascii="Verdana" w:hAnsi="Verdana" w:cs="Verdana"/>
          <w:b/>
          <w:bCs/>
          <w:color w:val="auto"/>
          <w:spacing w:val="0"/>
          <w:lang w:val="en-US"/>
        </w:rPr>
        <w:t xml:space="preserve"> </w:t>
      </w:r>
      <w:r>
        <w:rPr>
          <w:rFonts w:ascii="Verdana" w:hAnsi="Verdana" w:cs="Verdana"/>
          <w:b/>
          <w:bCs/>
          <w:color w:val="auto"/>
          <w:spacing w:val="0"/>
          <w:lang w:val="en-US"/>
        </w:rPr>
        <w:t xml:space="preserve">the range of applications </w:t>
      </w:r>
      <w:r w:rsidRPr="003108C1">
        <w:rPr>
          <w:rFonts w:ascii="Verdana" w:hAnsi="Verdana" w:cs="Verdana"/>
          <w:b/>
          <w:bCs/>
          <w:color w:val="auto"/>
          <w:spacing w:val="0"/>
          <w:lang w:val="en-US"/>
        </w:rPr>
        <w:t xml:space="preserve">of </w:t>
      </w:r>
      <w:r>
        <w:rPr>
          <w:rFonts w:ascii="Verdana" w:hAnsi="Verdana" w:cs="Verdana"/>
          <w:b/>
          <w:bCs/>
          <w:color w:val="auto"/>
          <w:spacing w:val="0"/>
          <w:lang w:val="en-US"/>
        </w:rPr>
        <w:t xml:space="preserve">its </w:t>
      </w:r>
      <w:r w:rsidRPr="003108C1">
        <w:rPr>
          <w:rFonts w:ascii="Verdana" w:hAnsi="Verdana" w:cs="Verdana"/>
          <w:b/>
          <w:bCs/>
          <w:color w:val="auto"/>
          <w:spacing w:val="0"/>
          <w:lang w:val="en-US"/>
        </w:rPr>
        <w:t xml:space="preserve">13 megapixel </w:t>
      </w:r>
      <w:r>
        <w:rPr>
          <w:rFonts w:ascii="Verdana" w:hAnsi="Verdana" w:cs="Verdana"/>
          <w:b/>
          <w:bCs/>
          <w:color w:val="auto"/>
          <w:spacing w:val="0"/>
          <w:lang w:val="en-US"/>
        </w:rPr>
        <w:t xml:space="preserve">industrial </w:t>
      </w:r>
      <w:r w:rsidR="00206CA5">
        <w:rPr>
          <w:rFonts w:ascii="Verdana" w:hAnsi="Verdana" w:cs="Verdana"/>
          <w:b/>
          <w:bCs/>
          <w:color w:val="auto"/>
          <w:spacing w:val="0"/>
          <w:lang w:val="en-US"/>
        </w:rPr>
        <w:t xml:space="preserve">autofocus </w:t>
      </w:r>
      <w:r w:rsidRPr="003108C1">
        <w:rPr>
          <w:rFonts w:ascii="Verdana" w:hAnsi="Verdana" w:cs="Verdana"/>
          <w:b/>
          <w:bCs/>
          <w:color w:val="auto"/>
          <w:spacing w:val="0"/>
          <w:lang w:val="en-US"/>
        </w:rPr>
        <w:t>camera</w:t>
      </w:r>
      <w:r>
        <w:rPr>
          <w:rFonts w:ascii="Verdana" w:hAnsi="Verdana" w:cs="Verdana"/>
          <w:b/>
          <w:bCs/>
          <w:color w:val="auto"/>
          <w:spacing w:val="0"/>
          <w:lang w:val="en-US"/>
        </w:rPr>
        <w:t xml:space="preserve"> </w:t>
      </w:r>
      <w:r w:rsidRPr="003108C1">
        <w:rPr>
          <w:rFonts w:ascii="Verdana" w:hAnsi="Verdana" w:cs="Verdana"/>
          <w:b/>
          <w:bCs/>
          <w:color w:val="auto"/>
          <w:spacing w:val="0"/>
          <w:lang w:val="en-US"/>
        </w:rPr>
        <w:t xml:space="preserve">USB 3 </w:t>
      </w:r>
      <w:proofErr w:type="spellStart"/>
      <w:r w:rsidRPr="003108C1">
        <w:rPr>
          <w:rFonts w:ascii="Verdana" w:hAnsi="Verdana" w:cs="Verdana"/>
          <w:b/>
          <w:bCs/>
          <w:color w:val="auto"/>
          <w:spacing w:val="0"/>
          <w:lang w:val="en-US"/>
        </w:rPr>
        <w:t>uEye</w:t>
      </w:r>
      <w:proofErr w:type="spellEnd"/>
      <w:r w:rsidRPr="003108C1">
        <w:rPr>
          <w:rFonts w:ascii="Verdana" w:hAnsi="Verdana" w:cs="Verdana"/>
          <w:b/>
          <w:bCs/>
          <w:color w:val="auto"/>
          <w:spacing w:val="0"/>
          <w:lang w:val="en-US"/>
        </w:rPr>
        <w:t xml:space="preserve"> XC</w:t>
      </w:r>
      <w:r>
        <w:rPr>
          <w:rFonts w:ascii="Verdana" w:hAnsi="Verdana" w:cs="Verdana"/>
          <w:b/>
          <w:bCs/>
          <w:color w:val="auto"/>
          <w:spacing w:val="0"/>
          <w:lang w:val="en-US"/>
        </w:rPr>
        <w:t xml:space="preserve"> by offering </w:t>
      </w:r>
      <w:r w:rsidRPr="003108C1">
        <w:rPr>
          <w:rFonts w:ascii="Verdana" w:hAnsi="Verdana" w:cs="Verdana"/>
          <w:b/>
          <w:bCs/>
          <w:color w:val="auto"/>
          <w:spacing w:val="0"/>
          <w:lang w:val="en-US"/>
        </w:rPr>
        <w:t xml:space="preserve">new </w:t>
      </w:r>
      <w:r>
        <w:rPr>
          <w:rFonts w:ascii="Verdana" w:hAnsi="Verdana" w:cs="Verdana"/>
          <w:b/>
          <w:bCs/>
          <w:color w:val="auto"/>
          <w:spacing w:val="0"/>
          <w:lang w:val="en-US"/>
        </w:rPr>
        <w:t>accessory</w:t>
      </w:r>
      <w:r w:rsidRPr="003108C1">
        <w:rPr>
          <w:rFonts w:ascii="Verdana" w:hAnsi="Verdana" w:cs="Verdana"/>
          <w:b/>
          <w:bCs/>
          <w:color w:val="auto"/>
          <w:spacing w:val="0"/>
          <w:lang w:val="en-US"/>
        </w:rPr>
        <w:t xml:space="preserve"> lenses. A macro lens allows </w:t>
      </w:r>
      <w:r>
        <w:rPr>
          <w:rFonts w:ascii="Verdana" w:hAnsi="Verdana" w:cs="Verdana"/>
          <w:b/>
          <w:bCs/>
          <w:color w:val="auto"/>
          <w:spacing w:val="0"/>
          <w:lang w:val="en-US"/>
        </w:rPr>
        <w:t xml:space="preserve">a </w:t>
      </w:r>
      <w:r w:rsidRPr="003108C1">
        <w:rPr>
          <w:rFonts w:ascii="Verdana" w:hAnsi="Verdana" w:cs="Verdana"/>
          <w:b/>
          <w:bCs/>
          <w:color w:val="auto"/>
          <w:spacing w:val="0"/>
          <w:lang w:val="en-US"/>
        </w:rPr>
        <w:t xml:space="preserve">detailed inspection of objects at a </w:t>
      </w:r>
      <w:r>
        <w:rPr>
          <w:rFonts w:ascii="Verdana" w:hAnsi="Verdana" w:cs="Verdana"/>
          <w:b/>
          <w:bCs/>
          <w:color w:val="auto"/>
          <w:spacing w:val="0"/>
          <w:lang w:val="en-US"/>
        </w:rPr>
        <w:t xml:space="preserve">working </w:t>
      </w:r>
      <w:r w:rsidRPr="003108C1">
        <w:rPr>
          <w:rFonts w:ascii="Verdana" w:hAnsi="Verdana" w:cs="Verdana"/>
          <w:b/>
          <w:bCs/>
          <w:color w:val="auto"/>
          <w:spacing w:val="0"/>
          <w:lang w:val="en-US"/>
        </w:rPr>
        <w:t xml:space="preserve">distance of </w:t>
      </w:r>
      <w:r>
        <w:rPr>
          <w:rFonts w:ascii="Verdana" w:hAnsi="Verdana" w:cs="Verdana"/>
          <w:b/>
          <w:bCs/>
          <w:color w:val="auto"/>
          <w:spacing w:val="0"/>
          <w:lang w:val="en-US"/>
        </w:rPr>
        <w:t xml:space="preserve">about </w:t>
      </w:r>
      <w:r w:rsidRPr="003108C1">
        <w:rPr>
          <w:rFonts w:ascii="Verdana" w:hAnsi="Verdana" w:cs="Verdana"/>
          <w:b/>
          <w:bCs/>
          <w:color w:val="auto"/>
          <w:spacing w:val="0"/>
          <w:lang w:val="en-US"/>
        </w:rPr>
        <w:t>three to fi</w:t>
      </w:r>
      <w:r>
        <w:rPr>
          <w:rFonts w:ascii="Verdana" w:hAnsi="Verdana" w:cs="Verdana"/>
          <w:b/>
          <w:bCs/>
          <w:color w:val="auto"/>
          <w:spacing w:val="0"/>
          <w:lang w:val="en-US"/>
        </w:rPr>
        <w:t>ve centimeters.</w:t>
      </w:r>
      <w:r w:rsidRPr="003108C1">
        <w:rPr>
          <w:rFonts w:ascii="Verdana" w:hAnsi="Verdana" w:cs="Verdana"/>
          <w:b/>
          <w:bCs/>
          <w:color w:val="auto"/>
          <w:spacing w:val="0"/>
          <w:lang w:val="en-US"/>
        </w:rPr>
        <w:t xml:space="preserve"> </w:t>
      </w:r>
      <w:r>
        <w:rPr>
          <w:rFonts w:ascii="Verdana" w:hAnsi="Verdana" w:cs="Verdana"/>
          <w:b/>
          <w:bCs/>
          <w:color w:val="auto"/>
          <w:spacing w:val="0"/>
          <w:lang w:val="en-US"/>
        </w:rPr>
        <w:t>T</w:t>
      </w:r>
      <w:r w:rsidRPr="003108C1">
        <w:rPr>
          <w:rFonts w:ascii="Verdana" w:hAnsi="Verdana" w:cs="Verdana"/>
          <w:b/>
          <w:bCs/>
          <w:color w:val="auto"/>
          <w:spacing w:val="0"/>
          <w:lang w:val="en-US"/>
        </w:rPr>
        <w:t xml:space="preserve">he wide-angle </w:t>
      </w:r>
      <w:r>
        <w:rPr>
          <w:rFonts w:ascii="Verdana" w:hAnsi="Verdana" w:cs="Verdana"/>
          <w:b/>
          <w:bCs/>
          <w:color w:val="auto"/>
          <w:spacing w:val="0"/>
          <w:lang w:val="en-US"/>
        </w:rPr>
        <w:t xml:space="preserve">accessory </w:t>
      </w:r>
      <w:r w:rsidRPr="003108C1">
        <w:rPr>
          <w:rFonts w:ascii="Verdana" w:hAnsi="Verdana" w:cs="Verdana"/>
          <w:b/>
          <w:bCs/>
          <w:color w:val="auto"/>
          <w:spacing w:val="0"/>
          <w:lang w:val="en-US"/>
        </w:rPr>
        <w:t xml:space="preserve">lens increases the </w:t>
      </w:r>
      <w:r>
        <w:rPr>
          <w:rFonts w:ascii="Verdana" w:hAnsi="Verdana" w:cs="Verdana"/>
          <w:b/>
          <w:bCs/>
          <w:color w:val="auto"/>
          <w:spacing w:val="0"/>
          <w:lang w:val="en-US"/>
        </w:rPr>
        <w:t xml:space="preserve">camera’s </w:t>
      </w:r>
      <w:r w:rsidRPr="003108C1">
        <w:rPr>
          <w:rFonts w:ascii="Verdana" w:hAnsi="Verdana" w:cs="Verdana"/>
          <w:b/>
          <w:bCs/>
          <w:color w:val="auto"/>
          <w:spacing w:val="0"/>
          <w:lang w:val="en-US"/>
        </w:rPr>
        <w:t>field of view.</w:t>
      </w:r>
    </w:p>
    <w:p w:rsidR="00732E45" w:rsidRPr="003108C1" w:rsidRDefault="00732E45" w:rsidP="00A41776">
      <w:pPr>
        <w:pStyle w:val="StandardWeb"/>
        <w:spacing w:before="0" w:beforeAutospacing="0" w:after="0" w:afterAutospacing="0" w:line="360" w:lineRule="auto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DC0ABB" w:rsidRPr="00DC0ABB" w:rsidRDefault="00DC0ABB" w:rsidP="00A41776">
      <w:pPr>
        <w:pStyle w:val="IDSStandard"/>
        <w:ind w:right="0"/>
        <w:jc w:val="left"/>
        <w:rPr>
          <w:rFonts w:ascii="Verdana" w:hAnsi="Verdana" w:cs="Verdana"/>
          <w:lang w:val="en-US"/>
        </w:rPr>
      </w:pPr>
      <w:r w:rsidRPr="00DC0ABB">
        <w:rPr>
          <w:rFonts w:ascii="Verdana" w:hAnsi="Verdana" w:cs="Verdana"/>
          <w:lang w:val="en-US"/>
        </w:rPr>
        <w:t xml:space="preserve">The accessory lenses are available </w:t>
      </w:r>
      <w:r>
        <w:rPr>
          <w:rFonts w:ascii="Verdana" w:hAnsi="Verdana" w:cs="Verdana"/>
          <w:lang w:val="en-US"/>
        </w:rPr>
        <w:t xml:space="preserve">as of </w:t>
      </w:r>
      <w:r w:rsidRPr="00DC0ABB">
        <w:rPr>
          <w:rFonts w:ascii="Verdana" w:hAnsi="Verdana" w:cs="Verdana"/>
          <w:lang w:val="en-US"/>
        </w:rPr>
        <w:t>now</w:t>
      </w:r>
      <w:r>
        <w:rPr>
          <w:rFonts w:ascii="Verdana" w:hAnsi="Verdana" w:cs="Verdana"/>
          <w:lang w:val="en-US"/>
        </w:rPr>
        <w:t xml:space="preserve"> and can be screwed on the </w:t>
      </w:r>
      <w:r w:rsidRPr="00DC0ABB">
        <w:rPr>
          <w:rFonts w:ascii="Verdana" w:hAnsi="Verdana" w:cs="Verdana"/>
          <w:lang w:val="en-US"/>
        </w:rPr>
        <w:t xml:space="preserve">USB 3 </w:t>
      </w:r>
      <w:proofErr w:type="spellStart"/>
      <w:r w:rsidRPr="00DC0ABB">
        <w:rPr>
          <w:rFonts w:ascii="Verdana" w:hAnsi="Verdana" w:cs="Verdana"/>
          <w:lang w:val="en-US"/>
        </w:rPr>
        <w:t>uEye</w:t>
      </w:r>
      <w:proofErr w:type="spellEnd"/>
      <w:r w:rsidRPr="00DC0ABB">
        <w:rPr>
          <w:rFonts w:ascii="Verdana" w:hAnsi="Verdana" w:cs="Verdana"/>
          <w:lang w:val="en-US"/>
        </w:rPr>
        <w:t xml:space="preserve"> XC </w:t>
      </w:r>
      <w:r>
        <w:rPr>
          <w:rFonts w:ascii="Verdana" w:hAnsi="Verdana" w:cs="Verdana"/>
          <w:lang w:val="en-US"/>
        </w:rPr>
        <w:t>very simply</w:t>
      </w:r>
      <w:r w:rsidR="00206CA5">
        <w:rPr>
          <w:rFonts w:ascii="Verdana" w:hAnsi="Verdana" w:cs="Verdana"/>
          <w:lang w:val="en-US"/>
        </w:rPr>
        <w:t xml:space="preserve">. Using </w:t>
      </w:r>
      <w:r w:rsidRPr="00DC0ABB">
        <w:rPr>
          <w:rFonts w:ascii="Verdana" w:hAnsi="Verdana" w:cs="Verdana"/>
          <w:lang w:val="en-US"/>
        </w:rPr>
        <w:t xml:space="preserve">the macro lens is an ideal accessory for the 13 </w:t>
      </w:r>
      <w:r w:rsidR="00206CA5">
        <w:rPr>
          <w:rFonts w:ascii="Verdana" w:hAnsi="Verdana" w:cs="Verdana"/>
          <w:lang w:val="en-US"/>
        </w:rPr>
        <w:t xml:space="preserve">MP </w:t>
      </w:r>
      <w:proofErr w:type="gramStart"/>
      <w:r w:rsidR="00206CA5">
        <w:rPr>
          <w:rFonts w:ascii="Verdana" w:hAnsi="Verdana" w:cs="Verdana"/>
          <w:lang w:val="en-US"/>
        </w:rPr>
        <w:t>camera</w:t>
      </w:r>
      <w:proofErr w:type="gramEnd"/>
      <w:r w:rsidR="00206CA5">
        <w:rPr>
          <w:rFonts w:ascii="Verdana" w:hAnsi="Verdana" w:cs="Verdana"/>
          <w:lang w:val="en-US"/>
        </w:rPr>
        <w:t xml:space="preserve">, especially for </w:t>
      </w:r>
      <w:r w:rsidR="00206CA5" w:rsidRPr="00DC0ABB">
        <w:rPr>
          <w:rFonts w:ascii="Verdana" w:hAnsi="Verdana" w:cs="Verdana"/>
          <w:lang w:val="en-US"/>
        </w:rPr>
        <w:t xml:space="preserve">medical </w:t>
      </w:r>
      <w:r w:rsidR="00206CA5">
        <w:rPr>
          <w:rFonts w:ascii="Verdana" w:hAnsi="Verdana" w:cs="Verdana"/>
          <w:lang w:val="en-US"/>
        </w:rPr>
        <w:t xml:space="preserve">applications such as skin screening. The combination of </w:t>
      </w:r>
      <w:r w:rsidRPr="00DC0ABB">
        <w:rPr>
          <w:rFonts w:ascii="Verdana" w:hAnsi="Verdana" w:cs="Verdana"/>
          <w:lang w:val="en-US"/>
        </w:rPr>
        <w:t xml:space="preserve">macro lens </w:t>
      </w:r>
      <w:r w:rsidR="00206CA5">
        <w:rPr>
          <w:rFonts w:ascii="Verdana" w:hAnsi="Verdana" w:cs="Verdana"/>
          <w:lang w:val="en-US"/>
        </w:rPr>
        <w:t xml:space="preserve">and </w:t>
      </w:r>
      <w:r w:rsidRPr="00DC0ABB">
        <w:rPr>
          <w:rFonts w:ascii="Verdana" w:hAnsi="Verdana" w:cs="Verdana"/>
          <w:lang w:val="en-US"/>
        </w:rPr>
        <w:t>wide-angle lens</w:t>
      </w:r>
      <w:r w:rsidR="0052151B">
        <w:rPr>
          <w:rFonts w:ascii="Verdana" w:hAnsi="Verdana" w:cs="Verdana"/>
          <w:lang w:val="en-US"/>
        </w:rPr>
        <w:t xml:space="preserve"> increases </w:t>
      </w:r>
      <w:r w:rsidRPr="00DC0ABB">
        <w:rPr>
          <w:rFonts w:ascii="Verdana" w:hAnsi="Verdana" w:cs="Verdana"/>
          <w:lang w:val="en-US"/>
        </w:rPr>
        <w:t>the field of view by a factor of 1.4</w:t>
      </w:r>
      <w:r w:rsidR="0052151B">
        <w:rPr>
          <w:rFonts w:ascii="Verdana" w:hAnsi="Verdana" w:cs="Verdana"/>
          <w:lang w:val="en-US"/>
        </w:rPr>
        <w:t>,</w:t>
      </w:r>
      <w:r w:rsidR="00206CA5">
        <w:rPr>
          <w:rFonts w:ascii="Verdana" w:hAnsi="Verdana" w:cs="Verdana"/>
          <w:lang w:val="en-US"/>
        </w:rPr>
        <w:t xml:space="preserve"> i.e. from 53 degrees (live video) to 74 degrees</w:t>
      </w:r>
      <w:r w:rsidRPr="00DC0ABB">
        <w:rPr>
          <w:rFonts w:ascii="Verdana" w:hAnsi="Verdana" w:cs="Verdana"/>
          <w:lang w:val="en-US"/>
        </w:rPr>
        <w:t>.</w:t>
      </w:r>
      <w:r w:rsidR="00206CA5">
        <w:rPr>
          <w:rFonts w:ascii="Verdana" w:hAnsi="Verdana" w:cs="Verdana"/>
          <w:lang w:val="en-US"/>
        </w:rPr>
        <w:t xml:space="preserve"> Therefore,</w:t>
      </w:r>
      <w:r w:rsidRPr="00DC0ABB">
        <w:rPr>
          <w:rFonts w:ascii="Verdana" w:hAnsi="Verdana" w:cs="Verdana"/>
          <w:lang w:val="en-US"/>
        </w:rPr>
        <w:t xml:space="preserve"> </w:t>
      </w:r>
      <w:r w:rsidR="00206CA5">
        <w:rPr>
          <w:rFonts w:ascii="Verdana" w:hAnsi="Verdana" w:cs="Verdana"/>
          <w:lang w:val="en-US"/>
        </w:rPr>
        <w:t>t</w:t>
      </w:r>
      <w:r w:rsidRPr="00DC0ABB">
        <w:rPr>
          <w:rFonts w:ascii="Verdana" w:hAnsi="Verdana" w:cs="Verdana"/>
          <w:lang w:val="en-US"/>
        </w:rPr>
        <w:t xml:space="preserve">he </w:t>
      </w:r>
      <w:r w:rsidR="00206CA5">
        <w:rPr>
          <w:rFonts w:ascii="Verdana" w:hAnsi="Verdana" w:cs="Verdana"/>
          <w:lang w:val="en-US"/>
        </w:rPr>
        <w:t xml:space="preserve">industrial </w:t>
      </w:r>
      <w:r w:rsidRPr="00DC0ABB">
        <w:rPr>
          <w:rFonts w:ascii="Verdana" w:hAnsi="Verdana" w:cs="Verdana"/>
          <w:lang w:val="en-US"/>
        </w:rPr>
        <w:t xml:space="preserve">autofocus camera </w:t>
      </w:r>
      <w:r w:rsidR="00206CA5">
        <w:rPr>
          <w:rFonts w:ascii="Verdana" w:hAnsi="Verdana" w:cs="Verdana"/>
          <w:lang w:val="en-US"/>
        </w:rPr>
        <w:t xml:space="preserve">is </w:t>
      </w:r>
      <w:r w:rsidRPr="00DC0ABB">
        <w:rPr>
          <w:rFonts w:ascii="Verdana" w:hAnsi="Verdana" w:cs="Verdana"/>
          <w:lang w:val="en-US"/>
        </w:rPr>
        <w:t xml:space="preserve">perfectly </w:t>
      </w:r>
      <w:r w:rsidR="00206CA5">
        <w:rPr>
          <w:rFonts w:ascii="Verdana" w:hAnsi="Verdana" w:cs="Verdana"/>
          <w:lang w:val="en-US"/>
        </w:rPr>
        <w:t xml:space="preserve">suitable for applications like </w:t>
      </w:r>
      <w:r w:rsidRPr="00DC0ABB">
        <w:rPr>
          <w:rFonts w:ascii="Verdana" w:hAnsi="Verdana" w:cs="Verdana"/>
          <w:lang w:val="en-US"/>
        </w:rPr>
        <w:t>room monitoring and access control.</w:t>
      </w:r>
    </w:p>
    <w:p w:rsidR="00040F3C" w:rsidRPr="008B008F" w:rsidRDefault="00040F3C" w:rsidP="00A41776">
      <w:pPr>
        <w:pStyle w:val="IDSStandard"/>
        <w:ind w:right="0"/>
        <w:jc w:val="left"/>
        <w:rPr>
          <w:rFonts w:ascii="Verdana" w:hAnsi="Verdana" w:cs="Verdana"/>
          <w:lang w:val="en-US"/>
        </w:rPr>
      </w:pPr>
    </w:p>
    <w:p w:rsidR="00A41776" w:rsidRDefault="00040F3C" w:rsidP="00A41776">
      <w:pPr>
        <w:pStyle w:val="IDSStandard"/>
        <w:ind w:right="0"/>
        <w:jc w:val="left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Providing </w:t>
      </w:r>
      <w:r w:rsidRPr="00040F3C">
        <w:rPr>
          <w:rFonts w:ascii="Verdana" w:hAnsi="Verdana" w:cs="Verdana"/>
          <w:lang w:val="en-US"/>
        </w:rPr>
        <w:t>many auto</w:t>
      </w:r>
      <w:r>
        <w:rPr>
          <w:rFonts w:ascii="Verdana" w:hAnsi="Verdana" w:cs="Verdana"/>
          <w:lang w:val="en-US"/>
        </w:rPr>
        <w:t xml:space="preserve"> features </w:t>
      </w:r>
      <w:r w:rsidRPr="00040F3C">
        <w:rPr>
          <w:rFonts w:ascii="Verdana" w:hAnsi="Verdana" w:cs="Verdana"/>
          <w:lang w:val="en-US"/>
        </w:rPr>
        <w:t xml:space="preserve">that </w:t>
      </w:r>
      <w:r w:rsidR="00A41776" w:rsidRPr="004675D9">
        <w:rPr>
          <w:rFonts w:ascii="Verdana" w:hAnsi="Verdana" w:cs="Times New Roman"/>
          <w:lang w:val="en-US"/>
        </w:rPr>
        <w:t>are normally only available on the latest consumer digital cameras</w:t>
      </w:r>
      <w:r w:rsidR="00A41776" w:rsidRPr="00040F3C">
        <w:rPr>
          <w:rFonts w:ascii="Verdana" w:hAnsi="Verdana" w:cs="Verdana"/>
          <w:lang w:val="en-US"/>
        </w:rPr>
        <w:t xml:space="preserve"> </w:t>
      </w:r>
      <w:r w:rsidR="00A41776">
        <w:rPr>
          <w:rFonts w:ascii="Verdana" w:hAnsi="Verdana" w:cs="Verdana"/>
          <w:lang w:val="en-US"/>
        </w:rPr>
        <w:t xml:space="preserve">like </w:t>
      </w:r>
      <w:r w:rsidR="00A41776">
        <w:rPr>
          <w:rFonts w:ascii="Verdana" w:hAnsi="Verdana" w:cs="Times New Roman"/>
          <w:lang w:val="en-US"/>
        </w:rPr>
        <w:t>f</w:t>
      </w:r>
      <w:r w:rsidR="00A41776" w:rsidRPr="004675D9">
        <w:rPr>
          <w:rFonts w:ascii="Verdana" w:hAnsi="Verdana" w:cs="Times New Roman"/>
          <w:lang w:val="en-US"/>
        </w:rPr>
        <w:t>ace detection, 16x digital zoom, autofocus, backlight compensation, automatic white balance</w:t>
      </w:r>
      <w:r w:rsidR="00A41776">
        <w:rPr>
          <w:rFonts w:ascii="Verdana" w:hAnsi="Verdana" w:cs="Times New Roman"/>
          <w:lang w:val="en-US"/>
        </w:rPr>
        <w:t>, t</w:t>
      </w:r>
      <w:r w:rsidR="00A41776" w:rsidRPr="00A41776">
        <w:rPr>
          <w:rFonts w:ascii="Verdana" w:hAnsi="Verdana" w:cs="Times New Roman"/>
          <w:lang w:val="en-US"/>
        </w:rPr>
        <w:t>he camera is ideal for applications with varying ambient conditions.</w:t>
      </w:r>
      <w:r w:rsidR="00A41776">
        <w:rPr>
          <w:rFonts w:ascii="Verdana" w:hAnsi="Verdana" w:cs="Times New Roman"/>
          <w:lang w:val="en-US"/>
        </w:rPr>
        <w:t xml:space="preserve"> To mention a few examples: </w:t>
      </w:r>
      <w:r w:rsidR="00A41776" w:rsidRPr="004675D9">
        <w:rPr>
          <w:rFonts w:ascii="Verdana" w:hAnsi="Verdana" w:cs="Times New Roman"/>
          <w:lang w:val="en-US"/>
        </w:rPr>
        <w:t xml:space="preserve">access control, kiosk system or </w:t>
      </w:r>
      <w:r w:rsidR="00A41776">
        <w:rPr>
          <w:rFonts w:ascii="Verdana" w:hAnsi="Verdana" w:cs="Times New Roman"/>
          <w:lang w:val="en-US"/>
        </w:rPr>
        <w:t xml:space="preserve">applications in the field of </w:t>
      </w:r>
      <w:r w:rsidR="00A41776" w:rsidRPr="004675D9">
        <w:rPr>
          <w:rFonts w:ascii="Verdana" w:hAnsi="Verdana" w:cs="Times New Roman"/>
          <w:lang w:val="en-US"/>
        </w:rPr>
        <w:t>logistics</w:t>
      </w:r>
      <w:r w:rsidR="00A41776">
        <w:rPr>
          <w:rFonts w:ascii="Verdana" w:hAnsi="Verdana" w:cs="Times New Roman"/>
          <w:lang w:val="en-US"/>
        </w:rPr>
        <w:t xml:space="preserve">. </w:t>
      </w:r>
      <w:r w:rsidR="00A41776" w:rsidRPr="00A41776">
        <w:rPr>
          <w:rFonts w:ascii="Verdana" w:hAnsi="Verdana" w:cs="Times New Roman"/>
          <w:lang w:val="en-US"/>
        </w:rPr>
        <w:t xml:space="preserve">The robust housing, screw-on USB connectors, and long-term availability make the USB 3 </w:t>
      </w:r>
      <w:proofErr w:type="spellStart"/>
      <w:r w:rsidR="00A41776" w:rsidRPr="00A41776">
        <w:rPr>
          <w:rFonts w:ascii="Verdana" w:hAnsi="Verdana" w:cs="Times New Roman"/>
          <w:lang w:val="en-US"/>
        </w:rPr>
        <w:t>uEye</w:t>
      </w:r>
      <w:proofErr w:type="spellEnd"/>
      <w:r w:rsidR="00A41776" w:rsidRPr="00A41776">
        <w:rPr>
          <w:rFonts w:ascii="Verdana" w:hAnsi="Verdana" w:cs="Times New Roman"/>
          <w:lang w:val="en-US"/>
        </w:rPr>
        <w:t xml:space="preserve"> XC suitable for industrial use.</w:t>
      </w:r>
    </w:p>
    <w:p w:rsidR="00732E45" w:rsidRPr="00040F3C" w:rsidRDefault="00732E45" w:rsidP="00A41776">
      <w:pPr>
        <w:rPr>
          <w:rFonts w:ascii="Verdana" w:hAnsi="Verdana" w:cs="Verdana"/>
          <w:sz w:val="20"/>
          <w:szCs w:val="20"/>
          <w:lang w:val="en-US"/>
        </w:rPr>
      </w:pPr>
    </w:p>
    <w:p w:rsidR="00732E45" w:rsidRPr="008B008F" w:rsidRDefault="00D334EC" w:rsidP="00A41776">
      <w:pPr>
        <w:rPr>
          <w:rFonts w:ascii="Verdana" w:hAnsi="Verdana" w:cs="Verdana"/>
          <w:sz w:val="20"/>
          <w:szCs w:val="20"/>
        </w:rPr>
      </w:pPr>
      <w:r w:rsidRPr="008B008F">
        <w:rPr>
          <w:rFonts w:ascii="Verdana" w:hAnsi="Verdana" w:cs="Verdana"/>
          <w:sz w:val="20"/>
          <w:szCs w:val="20"/>
          <w:u w:val="single"/>
        </w:rPr>
        <w:t>Image</w:t>
      </w:r>
      <w:r w:rsidR="00732E45" w:rsidRPr="008B008F">
        <w:rPr>
          <w:rFonts w:ascii="Verdana" w:hAnsi="Verdana" w:cs="Verdana"/>
          <w:sz w:val="20"/>
          <w:szCs w:val="20"/>
          <w:u w:val="single"/>
        </w:rPr>
        <w:t>:</w:t>
      </w:r>
    </w:p>
    <w:p w:rsidR="00732E45" w:rsidRPr="008B008F" w:rsidRDefault="00732E45" w:rsidP="00A41776">
      <w:pPr>
        <w:rPr>
          <w:rFonts w:ascii="Verdana" w:hAnsi="Verdana" w:cs="Verdana"/>
          <w:b/>
          <w:bCs/>
          <w:sz w:val="20"/>
          <w:szCs w:val="20"/>
        </w:rPr>
      </w:pPr>
    </w:p>
    <w:p w:rsidR="00732E45" w:rsidRPr="00A41776" w:rsidRDefault="00D334EC" w:rsidP="00A41776">
      <w:pPr>
        <w:rPr>
          <w:rFonts w:ascii="Verdana" w:hAnsi="Verdana" w:cs="Verdana"/>
          <w:sz w:val="20"/>
          <w:szCs w:val="20"/>
          <w:lang w:val="en-US"/>
        </w:rPr>
      </w:pPr>
      <w:r w:rsidRPr="00A41776">
        <w:rPr>
          <w:rFonts w:ascii="Verdana" w:hAnsi="Verdana" w:cs="Verdana"/>
          <w:b/>
          <w:bCs/>
          <w:sz w:val="20"/>
          <w:szCs w:val="20"/>
          <w:lang w:val="en-US"/>
        </w:rPr>
        <w:t>Mac</w:t>
      </w:r>
      <w:r w:rsidR="00732E45" w:rsidRPr="00A41776">
        <w:rPr>
          <w:rFonts w:ascii="Verdana" w:hAnsi="Verdana" w:cs="Verdana"/>
          <w:b/>
          <w:bCs/>
          <w:sz w:val="20"/>
          <w:szCs w:val="20"/>
          <w:lang w:val="en-US"/>
        </w:rPr>
        <w:t>ro</w:t>
      </w:r>
      <w:r w:rsidRPr="00A41776">
        <w:rPr>
          <w:rFonts w:ascii="Verdana" w:hAnsi="Verdana" w:cs="Verdana"/>
          <w:b/>
          <w:bCs/>
          <w:sz w:val="20"/>
          <w:szCs w:val="20"/>
          <w:lang w:val="en-US"/>
        </w:rPr>
        <w:t xml:space="preserve"> and wide-angle accessory lenses</w:t>
      </w:r>
    </w:p>
    <w:p w:rsidR="00732E45" w:rsidRPr="00D334EC" w:rsidRDefault="00D334EC" w:rsidP="00A41776">
      <w:pPr>
        <w:rPr>
          <w:rFonts w:ascii="Verdana" w:hAnsi="Verdana" w:cs="Verdana"/>
          <w:sz w:val="20"/>
          <w:szCs w:val="20"/>
          <w:lang w:val="en-US"/>
        </w:rPr>
      </w:pPr>
      <w:proofErr w:type="gramStart"/>
      <w:r>
        <w:rPr>
          <w:rFonts w:ascii="Verdana" w:hAnsi="Verdana" w:cs="Verdana"/>
          <w:sz w:val="20"/>
          <w:szCs w:val="20"/>
          <w:lang w:val="en-US"/>
        </w:rPr>
        <w:t>f</w:t>
      </w:r>
      <w:r w:rsidRPr="00D334EC">
        <w:rPr>
          <w:rFonts w:ascii="Verdana" w:hAnsi="Verdana" w:cs="Verdana"/>
          <w:sz w:val="20"/>
          <w:szCs w:val="20"/>
          <w:lang w:val="en-US"/>
        </w:rPr>
        <w:t>or</w:t>
      </w:r>
      <w:proofErr w:type="gramEnd"/>
      <w:r w:rsidRPr="00D334EC">
        <w:rPr>
          <w:rFonts w:ascii="Verdana" w:hAnsi="Verdana" w:cs="Verdana"/>
          <w:sz w:val="20"/>
          <w:szCs w:val="20"/>
          <w:lang w:val="en-US"/>
        </w:rPr>
        <w:t xml:space="preserve"> the </w:t>
      </w:r>
      <w:r w:rsidR="00732E45" w:rsidRPr="00D334EC">
        <w:rPr>
          <w:rFonts w:ascii="Verdana" w:hAnsi="Verdana" w:cs="Verdana"/>
          <w:sz w:val="20"/>
          <w:szCs w:val="20"/>
          <w:lang w:val="en-US"/>
        </w:rPr>
        <w:t xml:space="preserve">USB 3.0 </w:t>
      </w:r>
      <w:r w:rsidRPr="00D334EC">
        <w:rPr>
          <w:rFonts w:ascii="Verdana" w:hAnsi="Verdana" w:cs="Verdana"/>
          <w:sz w:val="20"/>
          <w:szCs w:val="20"/>
          <w:lang w:val="en-US"/>
        </w:rPr>
        <w:t xml:space="preserve">industrial camera </w:t>
      </w:r>
      <w:r>
        <w:rPr>
          <w:rFonts w:ascii="Verdana" w:hAnsi="Verdana" w:cs="Verdana"/>
          <w:sz w:val="20"/>
          <w:szCs w:val="20"/>
          <w:lang w:val="en-US"/>
        </w:rPr>
        <w:t xml:space="preserve">USB 3 </w:t>
      </w:r>
      <w:proofErr w:type="spellStart"/>
      <w:r w:rsidR="00732E45" w:rsidRPr="00D334EC">
        <w:rPr>
          <w:rFonts w:ascii="Verdana" w:hAnsi="Verdana" w:cs="Verdana"/>
          <w:sz w:val="20"/>
          <w:szCs w:val="20"/>
          <w:lang w:val="en-US"/>
        </w:rPr>
        <w:t>uEye</w:t>
      </w:r>
      <w:proofErr w:type="spellEnd"/>
      <w:r w:rsidR="00732E45" w:rsidRPr="00D334EC">
        <w:rPr>
          <w:rFonts w:ascii="Verdana" w:hAnsi="Verdana" w:cs="Verdana"/>
          <w:sz w:val="20"/>
          <w:szCs w:val="20"/>
          <w:lang w:val="en-US"/>
        </w:rPr>
        <w:t xml:space="preserve"> XC</w:t>
      </w:r>
    </w:p>
    <w:p w:rsidR="00732E45" w:rsidRPr="00D334EC" w:rsidRDefault="00732E45" w:rsidP="00A41776">
      <w:pPr>
        <w:rPr>
          <w:rFonts w:ascii="Verdana" w:hAnsi="Verdana" w:cs="Verdana"/>
          <w:sz w:val="20"/>
          <w:szCs w:val="20"/>
          <w:lang w:val="en-US"/>
        </w:rPr>
      </w:pPr>
    </w:p>
    <w:p w:rsidR="00732E45" w:rsidRPr="00D334EC" w:rsidRDefault="00732E45" w:rsidP="00A41776">
      <w:pPr>
        <w:rPr>
          <w:rFonts w:ascii="Verdana" w:hAnsi="Verdana" w:cs="Verdana"/>
          <w:sz w:val="20"/>
          <w:szCs w:val="20"/>
          <w:lang w:val="en-US"/>
        </w:rPr>
      </w:pPr>
    </w:p>
    <w:p w:rsidR="00732E45" w:rsidRPr="00D334EC" w:rsidRDefault="00732E45" w:rsidP="00A41776">
      <w:pPr>
        <w:rPr>
          <w:rFonts w:ascii="Verdana" w:hAnsi="Verdana" w:cs="Verdana"/>
          <w:sz w:val="20"/>
          <w:szCs w:val="20"/>
          <w:lang w:val="en-US"/>
        </w:rPr>
      </w:pPr>
    </w:p>
    <w:p w:rsidR="008B008F" w:rsidRDefault="008B008F" w:rsidP="008B008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:rsidR="008B008F" w:rsidRDefault="008B008F" w:rsidP="008B008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:rsidR="008B008F" w:rsidRDefault="008B008F" w:rsidP="008B008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:rsidR="008B008F" w:rsidRDefault="008B008F" w:rsidP="008B008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:rsidR="008B008F" w:rsidRDefault="008B008F" w:rsidP="008B008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  <w:bookmarkStart w:id="0" w:name="_GoBack"/>
      <w:bookmarkEnd w:id="0"/>
    </w:p>
    <w:p w:rsidR="008B008F" w:rsidRPr="00F75BE5" w:rsidRDefault="008B008F" w:rsidP="008B008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:rsidR="008B008F" w:rsidRPr="00F75BE5" w:rsidRDefault="008B008F" w:rsidP="008B008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:rsidR="008B008F" w:rsidRPr="00AD241A" w:rsidRDefault="008B008F" w:rsidP="008B008F">
      <w:pPr>
        <w:spacing w:line="30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r>
        <w:rPr>
          <w:rFonts w:ascii="Verdana" w:hAnsi="Verdana" w:cs="Verdana"/>
          <w:sz w:val="20"/>
          <w:szCs w:val="20"/>
          <w:u w:val="single"/>
          <w:lang w:val="en-US"/>
        </w:rPr>
        <w:t>Press contac</w:t>
      </w:r>
      <w:r w:rsidRPr="00AD241A">
        <w:rPr>
          <w:rFonts w:ascii="Verdana" w:hAnsi="Verdana" w:cs="Verdana"/>
          <w:sz w:val="20"/>
          <w:szCs w:val="20"/>
          <w:u w:val="single"/>
          <w:lang w:val="en-US"/>
        </w:rPr>
        <w:t>t:</w:t>
      </w:r>
    </w:p>
    <w:p w:rsidR="008B008F" w:rsidRPr="00E72DC4" w:rsidRDefault="008B008F" w:rsidP="008B008F">
      <w:pPr>
        <w:spacing w:line="30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B008F" w:rsidRPr="00AD241A" w:rsidRDefault="008B008F" w:rsidP="008B008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  <w:r w:rsidRPr="00AD241A">
        <w:rPr>
          <w:rFonts w:ascii="Verdana" w:hAnsi="Verdana" w:cs="Verdana"/>
          <w:sz w:val="20"/>
          <w:szCs w:val="20"/>
          <w:lang w:val="en-US"/>
        </w:rPr>
        <w:t>IDS Imaging Development Systems GmbH</w:t>
      </w:r>
    </w:p>
    <w:p w:rsidR="008B008F" w:rsidRPr="006611A9" w:rsidRDefault="008B008F" w:rsidP="008B008F">
      <w:pPr>
        <w:spacing w:line="300" w:lineRule="exact"/>
        <w:rPr>
          <w:rFonts w:ascii="Verdana" w:hAnsi="Verdana" w:cs="Verdana"/>
          <w:sz w:val="20"/>
          <w:szCs w:val="20"/>
        </w:rPr>
      </w:pPr>
      <w:r w:rsidRPr="006611A9">
        <w:rPr>
          <w:rFonts w:ascii="Verdana" w:hAnsi="Verdana" w:cs="Verdana"/>
          <w:sz w:val="20"/>
          <w:szCs w:val="20"/>
        </w:rPr>
        <w:t>Jan Jordan</w:t>
      </w:r>
    </w:p>
    <w:p w:rsidR="008B008F" w:rsidRPr="00E72DC4" w:rsidRDefault="008B008F" w:rsidP="008B008F">
      <w:pPr>
        <w:spacing w:line="300" w:lineRule="exact"/>
        <w:rPr>
          <w:rFonts w:ascii="Verdana" w:hAnsi="Verdana" w:cs="Verdana"/>
          <w:sz w:val="20"/>
          <w:szCs w:val="20"/>
        </w:rPr>
      </w:pPr>
      <w:proofErr w:type="spellStart"/>
      <w:r w:rsidRPr="00E72DC4">
        <w:rPr>
          <w:rFonts w:ascii="Verdana" w:hAnsi="Verdana" w:cs="Verdana"/>
          <w:sz w:val="20"/>
          <w:szCs w:val="20"/>
        </w:rPr>
        <w:t>Dimbacher</w:t>
      </w:r>
      <w:proofErr w:type="spellEnd"/>
      <w:r w:rsidRPr="00E72DC4">
        <w:rPr>
          <w:rFonts w:ascii="Verdana" w:hAnsi="Verdana" w:cs="Verdana"/>
          <w:sz w:val="20"/>
          <w:szCs w:val="20"/>
        </w:rPr>
        <w:t xml:space="preserve"> Str. 6-8</w:t>
      </w:r>
    </w:p>
    <w:p w:rsidR="008B008F" w:rsidRPr="00E72DC4" w:rsidRDefault="008B008F" w:rsidP="008B008F">
      <w:pPr>
        <w:spacing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D-</w:t>
      </w:r>
      <w:r w:rsidRPr="00E72DC4">
        <w:rPr>
          <w:rFonts w:ascii="Verdana" w:hAnsi="Verdana" w:cs="Verdana"/>
          <w:sz w:val="20"/>
          <w:szCs w:val="20"/>
        </w:rPr>
        <w:t xml:space="preserve">74182 </w:t>
      </w:r>
      <w:proofErr w:type="spellStart"/>
      <w:r w:rsidRPr="00E72DC4">
        <w:rPr>
          <w:rFonts w:ascii="Verdana" w:hAnsi="Verdana" w:cs="Verdana"/>
          <w:sz w:val="20"/>
          <w:szCs w:val="20"/>
        </w:rPr>
        <w:t>Obersulm</w:t>
      </w:r>
      <w:proofErr w:type="spellEnd"/>
    </w:p>
    <w:p w:rsidR="008B008F" w:rsidRPr="00E72DC4" w:rsidRDefault="008B008F" w:rsidP="008B008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8B008F" w:rsidRPr="00E72DC4" w:rsidRDefault="008B008F" w:rsidP="008B008F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Tel: 0</w:t>
      </w:r>
      <w:r>
        <w:rPr>
          <w:rFonts w:ascii="Verdana" w:hAnsi="Verdana" w:cs="Verdana"/>
          <w:sz w:val="20"/>
          <w:szCs w:val="20"/>
        </w:rPr>
        <w:t xml:space="preserve">049 </w:t>
      </w:r>
      <w:r w:rsidRPr="00E72DC4">
        <w:rPr>
          <w:rFonts w:ascii="Verdana" w:hAnsi="Verdana" w:cs="Verdana"/>
          <w:sz w:val="20"/>
          <w:szCs w:val="20"/>
        </w:rPr>
        <w:t>7134 / 961 96 - 15</w:t>
      </w:r>
      <w:r>
        <w:rPr>
          <w:rFonts w:ascii="Verdana" w:hAnsi="Verdana" w:cs="Verdana"/>
          <w:sz w:val="20"/>
          <w:szCs w:val="20"/>
        </w:rPr>
        <w:t>4</w:t>
      </w:r>
    </w:p>
    <w:p w:rsidR="008B008F" w:rsidRPr="00E72DC4" w:rsidRDefault="008B008F" w:rsidP="008B008F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 xml:space="preserve">Fax: </w:t>
      </w:r>
      <w:r>
        <w:rPr>
          <w:rFonts w:ascii="Verdana" w:hAnsi="Verdana" w:cs="Verdana"/>
          <w:sz w:val="20"/>
          <w:szCs w:val="20"/>
        </w:rPr>
        <w:t>0</w:t>
      </w:r>
      <w:r w:rsidRPr="00E72DC4"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 xml:space="preserve">49 </w:t>
      </w:r>
      <w:r w:rsidRPr="00E72DC4">
        <w:rPr>
          <w:rFonts w:ascii="Verdana" w:hAnsi="Verdana" w:cs="Verdana"/>
          <w:sz w:val="20"/>
          <w:szCs w:val="20"/>
        </w:rPr>
        <w:t>7134 / 961 96 - 99</w:t>
      </w:r>
    </w:p>
    <w:p w:rsidR="008B008F" w:rsidRPr="00301BF9" w:rsidRDefault="008B008F" w:rsidP="008B008F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  <w:lang w:val="it-IT"/>
        </w:rPr>
        <w:t>E-Mail</w:t>
      </w:r>
      <w:r w:rsidRPr="00301BF9">
        <w:rPr>
          <w:rFonts w:ascii="Verdana" w:hAnsi="Verdana" w:cs="Verdana"/>
          <w:sz w:val="20"/>
          <w:szCs w:val="20"/>
          <w:lang w:val="it-IT"/>
        </w:rPr>
        <w:t xml:space="preserve">: </w:t>
      </w:r>
      <w:r>
        <w:rPr>
          <w:rFonts w:ascii="Verdana" w:hAnsi="Verdana" w:cs="Verdana"/>
          <w:sz w:val="20"/>
          <w:szCs w:val="20"/>
        </w:rPr>
        <w:t>j</w:t>
      </w:r>
      <w:r w:rsidRPr="000038F0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jordan@ids-imaging.de</w:t>
      </w:r>
    </w:p>
    <w:p w:rsidR="00732E45" w:rsidRPr="00D334EC" w:rsidRDefault="008B008F" w:rsidP="008B008F">
      <w:pPr>
        <w:rPr>
          <w:rFonts w:ascii="Verdana" w:hAnsi="Verdana" w:cs="Verdana"/>
          <w:sz w:val="20"/>
          <w:szCs w:val="20"/>
          <w:lang w:val="en-US"/>
        </w:rPr>
      </w:pPr>
      <w:r w:rsidRPr="00301BF9">
        <w:rPr>
          <w:rFonts w:ascii="Verdana" w:hAnsi="Verdana" w:cs="Verdana"/>
          <w:sz w:val="20"/>
          <w:szCs w:val="20"/>
        </w:rPr>
        <w:t xml:space="preserve">Web: </w:t>
      </w:r>
      <w:hyperlink r:id="rId8" w:history="1">
        <w:r>
          <w:rPr>
            <w:rStyle w:val="Hyperlink"/>
            <w:rFonts w:ascii="Verdana" w:hAnsi="Verdana" w:cs="Verdana"/>
            <w:sz w:val="20"/>
            <w:szCs w:val="20"/>
          </w:rPr>
          <w:t>www.ids-imaging.com</w:t>
        </w:r>
      </w:hyperlink>
    </w:p>
    <w:sectPr w:rsidR="00732E45" w:rsidRPr="00D334EC" w:rsidSect="007517D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45" w:rsidRDefault="00732E45">
      <w:r>
        <w:separator/>
      </w:r>
    </w:p>
  </w:endnote>
  <w:endnote w:type="continuationSeparator" w:id="0">
    <w:p w:rsidR="00732E45" w:rsidRDefault="0073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45" w:rsidRDefault="00732E45">
      <w:r>
        <w:separator/>
      </w:r>
    </w:p>
  </w:footnote>
  <w:footnote w:type="continuationSeparator" w:id="0">
    <w:p w:rsidR="00732E45" w:rsidRDefault="0073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45" w:rsidRPr="00EB4740" w:rsidRDefault="00732E45" w:rsidP="00EB4740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5E687F"/>
    <w:multiLevelType w:val="multilevel"/>
    <w:tmpl w:val="50A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67E4CE6"/>
    <w:multiLevelType w:val="multilevel"/>
    <w:tmpl w:val="8FCC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614341A"/>
    <w:multiLevelType w:val="hybridMultilevel"/>
    <w:tmpl w:val="F9BAF5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B4"/>
    <w:rsid w:val="00000EDD"/>
    <w:rsid w:val="0000160C"/>
    <w:rsid w:val="00001F30"/>
    <w:rsid w:val="0000215F"/>
    <w:rsid w:val="000038F0"/>
    <w:rsid w:val="000170FC"/>
    <w:rsid w:val="00017AEB"/>
    <w:rsid w:val="00023F49"/>
    <w:rsid w:val="00024E31"/>
    <w:rsid w:val="000348E3"/>
    <w:rsid w:val="00040F3C"/>
    <w:rsid w:val="00044991"/>
    <w:rsid w:val="00044DB3"/>
    <w:rsid w:val="00045245"/>
    <w:rsid w:val="00045553"/>
    <w:rsid w:val="00046381"/>
    <w:rsid w:val="000475B4"/>
    <w:rsid w:val="00053D05"/>
    <w:rsid w:val="00054071"/>
    <w:rsid w:val="00060678"/>
    <w:rsid w:val="0006169A"/>
    <w:rsid w:val="00061834"/>
    <w:rsid w:val="000639A6"/>
    <w:rsid w:val="000759DE"/>
    <w:rsid w:val="0007707C"/>
    <w:rsid w:val="00077292"/>
    <w:rsid w:val="00086AEC"/>
    <w:rsid w:val="0009114C"/>
    <w:rsid w:val="000A2F07"/>
    <w:rsid w:val="000A3B95"/>
    <w:rsid w:val="000A5E9E"/>
    <w:rsid w:val="000B07BC"/>
    <w:rsid w:val="000B3A41"/>
    <w:rsid w:val="000B682A"/>
    <w:rsid w:val="000B7C0F"/>
    <w:rsid w:val="000C483B"/>
    <w:rsid w:val="000C73C1"/>
    <w:rsid w:val="000D180E"/>
    <w:rsid w:val="000D27BA"/>
    <w:rsid w:val="000D51F4"/>
    <w:rsid w:val="000D60F8"/>
    <w:rsid w:val="000E3970"/>
    <w:rsid w:val="000F2160"/>
    <w:rsid w:val="000F29B6"/>
    <w:rsid w:val="000F7682"/>
    <w:rsid w:val="00103A44"/>
    <w:rsid w:val="00104495"/>
    <w:rsid w:val="00105AE7"/>
    <w:rsid w:val="00117E79"/>
    <w:rsid w:val="00122809"/>
    <w:rsid w:val="001230C3"/>
    <w:rsid w:val="001248E7"/>
    <w:rsid w:val="00126B5C"/>
    <w:rsid w:val="00127588"/>
    <w:rsid w:val="00130982"/>
    <w:rsid w:val="001335AC"/>
    <w:rsid w:val="00133EC6"/>
    <w:rsid w:val="001433F4"/>
    <w:rsid w:val="00146330"/>
    <w:rsid w:val="00151E19"/>
    <w:rsid w:val="00164AE4"/>
    <w:rsid w:val="00165DD2"/>
    <w:rsid w:val="00174DE7"/>
    <w:rsid w:val="00180F4B"/>
    <w:rsid w:val="001818AC"/>
    <w:rsid w:val="00182CA7"/>
    <w:rsid w:val="00191A47"/>
    <w:rsid w:val="00191B30"/>
    <w:rsid w:val="00192A71"/>
    <w:rsid w:val="00195FB2"/>
    <w:rsid w:val="001961AB"/>
    <w:rsid w:val="001964E6"/>
    <w:rsid w:val="001977C2"/>
    <w:rsid w:val="00197CAD"/>
    <w:rsid w:val="001A7C66"/>
    <w:rsid w:val="001B477F"/>
    <w:rsid w:val="001B7C8F"/>
    <w:rsid w:val="001C0C1F"/>
    <w:rsid w:val="001C115F"/>
    <w:rsid w:val="001C2738"/>
    <w:rsid w:val="001C4D7C"/>
    <w:rsid w:val="001D1A66"/>
    <w:rsid w:val="001D3238"/>
    <w:rsid w:val="001E41D7"/>
    <w:rsid w:val="001E5EB0"/>
    <w:rsid w:val="001F0000"/>
    <w:rsid w:val="001F3FCA"/>
    <w:rsid w:val="001F4331"/>
    <w:rsid w:val="001F4538"/>
    <w:rsid w:val="001F5330"/>
    <w:rsid w:val="001F6ADB"/>
    <w:rsid w:val="00201072"/>
    <w:rsid w:val="00205DC3"/>
    <w:rsid w:val="00206CA5"/>
    <w:rsid w:val="00216281"/>
    <w:rsid w:val="00220025"/>
    <w:rsid w:val="00221776"/>
    <w:rsid w:val="002250C4"/>
    <w:rsid w:val="00230941"/>
    <w:rsid w:val="0023177D"/>
    <w:rsid w:val="00231F97"/>
    <w:rsid w:val="00235162"/>
    <w:rsid w:val="00236066"/>
    <w:rsid w:val="00240584"/>
    <w:rsid w:val="00247478"/>
    <w:rsid w:val="002543D4"/>
    <w:rsid w:val="00261972"/>
    <w:rsid w:val="00275C1D"/>
    <w:rsid w:val="002806BD"/>
    <w:rsid w:val="002907F9"/>
    <w:rsid w:val="00293579"/>
    <w:rsid w:val="00295775"/>
    <w:rsid w:val="00296CFD"/>
    <w:rsid w:val="002A7FA9"/>
    <w:rsid w:val="002B4E44"/>
    <w:rsid w:val="002B7762"/>
    <w:rsid w:val="002C0221"/>
    <w:rsid w:val="002C2092"/>
    <w:rsid w:val="002C297D"/>
    <w:rsid w:val="002C408B"/>
    <w:rsid w:val="002C77B4"/>
    <w:rsid w:val="002D0E8C"/>
    <w:rsid w:val="002D2592"/>
    <w:rsid w:val="002D459E"/>
    <w:rsid w:val="002E0AF3"/>
    <w:rsid w:val="002E4B78"/>
    <w:rsid w:val="002E5254"/>
    <w:rsid w:val="002E6AFF"/>
    <w:rsid w:val="002F2014"/>
    <w:rsid w:val="00301BF9"/>
    <w:rsid w:val="00304FBB"/>
    <w:rsid w:val="00306BED"/>
    <w:rsid w:val="003108C1"/>
    <w:rsid w:val="003126C9"/>
    <w:rsid w:val="00332CA6"/>
    <w:rsid w:val="00345070"/>
    <w:rsid w:val="00345A90"/>
    <w:rsid w:val="00351676"/>
    <w:rsid w:val="00351F13"/>
    <w:rsid w:val="00365603"/>
    <w:rsid w:val="00366774"/>
    <w:rsid w:val="003677C7"/>
    <w:rsid w:val="00372BBD"/>
    <w:rsid w:val="00376EF5"/>
    <w:rsid w:val="00384A5F"/>
    <w:rsid w:val="00386266"/>
    <w:rsid w:val="0038793A"/>
    <w:rsid w:val="00392882"/>
    <w:rsid w:val="00394FFE"/>
    <w:rsid w:val="00397BB5"/>
    <w:rsid w:val="003A1589"/>
    <w:rsid w:val="003A15BE"/>
    <w:rsid w:val="003A2145"/>
    <w:rsid w:val="003A273E"/>
    <w:rsid w:val="003A5109"/>
    <w:rsid w:val="003B29E4"/>
    <w:rsid w:val="003B2C9F"/>
    <w:rsid w:val="003B33F0"/>
    <w:rsid w:val="003B74E5"/>
    <w:rsid w:val="003C337E"/>
    <w:rsid w:val="003C343F"/>
    <w:rsid w:val="003C43C5"/>
    <w:rsid w:val="003C6106"/>
    <w:rsid w:val="003E0B09"/>
    <w:rsid w:val="003E202B"/>
    <w:rsid w:val="003F232B"/>
    <w:rsid w:val="003F3D36"/>
    <w:rsid w:val="003F7D6F"/>
    <w:rsid w:val="00400BB0"/>
    <w:rsid w:val="004011BF"/>
    <w:rsid w:val="00403974"/>
    <w:rsid w:val="00412AD1"/>
    <w:rsid w:val="00415A78"/>
    <w:rsid w:val="00415E03"/>
    <w:rsid w:val="00420002"/>
    <w:rsid w:val="00422F1B"/>
    <w:rsid w:val="0042357B"/>
    <w:rsid w:val="0042398C"/>
    <w:rsid w:val="00423C2C"/>
    <w:rsid w:val="00430879"/>
    <w:rsid w:val="00432469"/>
    <w:rsid w:val="00440CC6"/>
    <w:rsid w:val="00442264"/>
    <w:rsid w:val="0044403C"/>
    <w:rsid w:val="00447FAC"/>
    <w:rsid w:val="00451719"/>
    <w:rsid w:val="00453E2D"/>
    <w:rsid w:val="00462B68"/>
    <w:rsid w:val="0046446D"/>
    <w:rsid w:val="00464CCB"/>
    <w:rsid w:val="004675D9"/>
    <w:rsid w:val="0047031B"/>
    <w:rsid w:val="004712C9"/>
    <w:rsid w:val="00473176"/>
    <w:rsid w:val="004805A9"/>
    <w:rsid w:val="00481042"/>
    <w:rsid w:val="004846FD"/>
    <w:rsid w:val="00485F6C"/>
    <w:rsid w:val="00486A9E"/>
    <w:rsid w:val="0049075C"/>
    <w:rsid w:val="00493423"/>
    <w:rsid w:val="00494263"/>
    <w:rsid w:val="0049731E"/>
    <w:rsid w:val="004A0D73"/>
    <w:rsid w:val="004A261C"/>
    <w:rsid w:val="004C3D8D"/>
    <w:rsid w:val="004C6D79"/>
    <w:rsid w:val="004C7516"/>
    <w:rsid w:val="004C7EDD"/>
    <w:rsid w:val="004D47BF"/>
    <w:rsid w:val="004D6F7C"/>
    <w:rsid w:val="004E0387"/>
    <w:rsid w:val="004E4B06"/>
    <w:rsid w:val="004E70D3"/>
    <w:rsid w:val="004F5E9A"/>
    <w:rsid w:val="004F7371"/>
    <w:rsid w:val="00505842"/>
    <w:rsid w:val="00510933"/>
    <w:rsid w:val="00513087"/>
    <w:rsid w:val="0051519F"/>
    <w:rsid w:val="0051672E"/>
    <w:rsid w:val="0052151B"/>
    <w:rsid w:val="0052512F"/>
    <w:rsid w:val="00527B1A"/>
    <w:rsid w:val="00533F0C"/>
    <w:rsid w:val="0053675B"/>
    <w:rsid w:val="00541BBA"/>
    <w:rsid w:val="00551AF2"/>
    <w:rsid w:val="0055272D"/>
    <w:rsid w:val="005530F5"/>
    <w:rsid w:val="00553BF5"/>
    <w:rsid w:val="0056142F"/>
    <w:rsid w:val="00567E7E"/>
    <w:rsid w:val="00571387"/>
    <w:rsid w:val="00571A5C"/>
    <w:rsid w:val="00573B60"/>
    <w:rsid w:val="00576377"/>
    <w:rsid w:val="005822BD"/>
    <w:rsid w:val="00582FFB"/>
    <w:rsid w:val="00596CC2"/>
    <w:rsid w:val="005A073A"/>
    <w:rsid w:val="005A27A8"/>
    <w:rsid w:val="005A2AE3"/>
    <w:rsid w:val="005A4257"/>
    <w:rsid w:val="005A48D8"/>
    <w:rsid w:val="005B714A"/>
    <w:rsid w:val="005C0825"/>
    <w:rsid w:val="005C1B33"/>
    <w:rsid w:val="005C6BD6"/>
    <w:rsid w:val="005D53AC"/>
    <w:rsid w:val="005E0AB5"/>
    <w:rsid w:val="005E22B2"/>
    <w:rsid w:val="005F3342"/>
    <w:rsid w:val="005F64C5"/>
    <w:rsid w:val="00612342"/>
    <w:rsid w:val="00612C5E"/>
    <w:rsid w:val="00613594"/>
    <w:rsid w:val="00613E4B"/>
    <w:rsid w:val="00614197"/>
    <w:rsid w:val="00615175"/>
    <w:rsid w:val="0061649E"/>
    <w:rsid w:val="006179BC"/>
    <w:rsid w:val="006204CE"/>
    <w:rsid w:val="0062493A"/>
    <w:rsid w:val="006258A9"/>
    <w:rsid w:val="00627C4E"/>
    <w:rsid w:val="0063320D"/>
    <w:rsid w:val="00634120"/>
    <w:rsid w:val="006362E5"/>
    <w:rsid w:val="00637893"/>
    <w:rsid w:val="00640F2D"/>
    <w:rsid w:val="006418B2"/>
    <w:rsid w:val="00643459"/>
    <w:rsid w:val="00644F0A"/>
    <w:rsid w:val="006577BD"/>
    <w:rsid w:val="00662C81"/>
    <w:rsid w:val="00663D6B"/>
    <w:rsid w:val="006669D1"/>
    <w:rsid w:val="00670CB6"/>
    <w:rsid w:val="00670DBD"/>
    <w:rsid w:val="00670DC7"/>
    <w:rsid w:val="00684BCE"/>
    <w:rsid w:val="006A22B5"/>
    <w:rsid w:val="006A235C"/>
    <w:rsid w:val="006A665E"/>
    <w:rsid w:val="006B3DEE"/>
    <w:rsid w:val="006B5648"/>
    <w:rsid w:val="006B5B17"/>
    <w:rsid w:val="006B6757"/>
    <w:rsid w:val="006C0A81"/>
    <w:rsid w:val="006C3DCB"/>
    <w:rsid w:val="006C61AB"/>
    <w:rsid w:val="006C799C"/>
    <w:rsid w:val="006E0969"/>
    <w:rsid w:val="006E0CD5"/>
    <w:rsid w:val="006E4AC6"/>
    <w:rsid w:val="006E6B15"/>
    <w:rsid w:val="006F0580"/>
    <w:rsid w:val="006F2E9E"/>
    <w:rsid w:val="006F6114"/>
    <w:rsid w:val="007017BC"/>
    <w:rsid w:val="00702940"/>
    <w:rsid w:val="00705B0A"/>
    <w:rsid w:val="00710E31"/>
    <w:rsid w:val="00712BFA"/>
    <w:rsid w:val="00712DAB"/>
    <w:rsid w:val="00723AA1"/>
    <w:rsid w:val="007267AC"/>
    <w:rsid w:val="007272A7"/>
    <w:rsid w:val="00730F1D"/>
    <w:rsid w:val="00732E45"/>
    <w:rsid w:val="00734240"/>
    <w:rsid w:val="007373FC"/>
    <w:rsid w:val="00741CB5"/>
    <w:rsid w:val="007457F3"/>
    <w:rsid w:val="007470C2"/>
    <w:rsid w:val="0074753A"/>
    <w:rsid w:val="007517DA"/>
    <w:rsid w:val="00763AE3"/>
    <w:rsid w:val="00764039"/>
    <w:rsid w:val="007666CD"/>
    <w:rsid w:val="00767D9F"/>
    <w:rsid w:val="0077090D"/>
    <w:rsid w:val="00792DDE"/>
    <w:rsid w:val="007949E3"/>
    <w:rsid w:val="007974AD"/>
    <w:rsid w:val="007A1587"/>
    <w:rsid w:val="007A3BC6"/>
    <w:rsid w:val="007B23C4"/>
    <w:rsid w:val="007B3F21"/>
    <w:rsid w:val="007C45C4"/>
    <w:rsid w:val="007C637A"/>
    <w:rsid w:val="007C6425"/>
    <w:rsid w:val="007D5333"/>
    <w:rsid w:val="007D7772"/>
    <w:rsid w:val="007E0DB2"/>
    <w:rsid w:val="007E2E20"/>
    <w:rsid w:val="007E42DA"/>
    <w:rsid w:val="007E4A05"/>
    <w:rsid w:val="007E6113"/>
    <w:rsid w:val="007E6BA7"/>
    <w:rsid w:val="007F4051"/>
    <w:rsid w:val="0080257E"/>
    <w:rsid w:val="008162C9"/>
    <w:rsid w:val="00816E4C"/>
    <w:rsid w:val="008232C5"/>
    <w:rsid w:val="00830D37"/>
    <w:rsid w:val="008323FC"/>
    <w:rsid w:val="00834293"/>
    <w:rsid w:val="0084476F"/>
    <w:rsid w:val="00852904"/>
    <w:rsid w:val="0085720E"/>
    <w:rsid w:val="008618F1"/>
    <w:rsid w:val="00863161"/>
    <w:rsid w:val="00872F40"/>
    <w:rsid w:val="00874294"/>
    <w:rsid w:val="00874711"/>
    <w:rsid w:val="0087496F"/>
    <w:rsid w:val="008756F2"/>
    <w:rsid w:val="00875C84"/>
    <w:rsid w:val="00877728"/>
    <w:rsid w:val="00880D7E"/>
    <w:rsid w:val="008822C1"/>
    <w:rsid w:val="00882857"/>
    <w:rsid w:val="0088653A"/>
    <w:rsid w:val="00890FE1"/>
    <w:rsid w:val="00892A8B"/>
    <w:rsid w:val="00895FE4"/>
    <w:rsid w:val="008A01E4"/>
    <w:rsid w:val="008A78CF"/>
    <w:rsid w:val="008B008F"/>
    <w:rsid w:val="008B2257"/>
    <w:rsid w:val="008B6C28"/>
    <w:rsid w:val="008C0A80"/>
    <w:rsid w:val="008C2C75"/>
    <w:rsid w:val="008C6F45"/>
    <w:rsid w:val="008D2E7E"/>
    <w:rsid w:val="008D58FB"/>
    <w:rsid w:val="008D596F"/>
    <w:rsid w:val="008E6A32"/>
    <w:rsid w:val="008F48A2"/>
    <w:rsid w:val="008F7C04"/>
    <w:rsid w:val="00900412"/>
    <w:rsid w:val="0090659F"/>
    <w:rsid w:val="00910E5A"/>
    <w:rsid w:val="009205DA"/>
    <w:rsid w:val="00930E13"/>
    <w:rsid w:val="00934D0B"/>
    <w:rsid w:val="00945B2E"/>
    <w:rsid w:val="009464D8"/>
    <w:rsid w:val="00956B1B"/>
    <w:rsid w:val="009607E6"/>
    <w:rsid w:val="00975D3E"/>
    <w:rsid w:val="00977BFC"/>
    <w:rsid w:val="0098071F"/>
    <w:rsid w:val="00982FAF"/>
    <w:rsid w:val="009867D7"/>
    <w:rsid w:val="00993960"/>
    <w:rsid w:val="009966C6"/>
    <w:rsid w:val="009974AA"/>
    <w:rsid w:val="009A1836"/>
    <w:rsid w:val="009A2139"/>
    <w:rsid w:val="009A564D"/>
    <w:rsid w:val="009B0D2B"/>
    <w:rsid w:val="009C5EAF"/>
    <w:rsid w:val="009C731A"/>
    <w:rsid w:val="009E3744"/>
    <w:rsid w:val="009F2891"/>
    <w:rsid w:val="00A0094B"/>
    <w:rsid w:val="00A01865"/>
    <w:rsid w:val="00A04CAD"/>
    <w:rsid w:val="00A2202E"/>
    <w:rsid w:val="00A26250"/>
    <w:rsid w:val="00A300C3"/>
    <w:rsid w:val="00A35870"/>
    <w:rsid w:val="00A41776"/>
    <w:rsid w:val="00A41FCF"/>
    <w:rsid w:val="00A4292F"/>
    <w:rsid w:val="00A43015"/>
    <w:rsid w:val="00A45BF6"/>
    <w:rsid w:val="00A47A0A"/>
    <w:rsid w:val="00A508BC"/>
    <w:rsid w:val="00A531C1"/>
    <w:rsid w:val="00A65745"/>
    <w:rsid w:val="00A853D6"/>
    <w:rsid w:val="00A90344"/>
    <w:rsid w:val="00A94CBB"/>
    <w:rsid w:val="00A94DFF"/>
    <w:rsid w:val="00AA2E6F"/>
    <w:rsid w:val="00AA41A0"/>
    <w:rsid w:val="00AB33AE"/>
    <w:rsid w:val="00AD0FC6"/>
    <w:rsid w:val="00AD241A"/>
    <w:rsid w:val="00AD6030"/>
    <w:rsid w:val="00AE3BCE"/>
    <w:rsid w:val="00AE7A86"/>
    <w:rsid w:val="00AF3A10"/>
    <w:rsid w:val="00AF4FB9"/>
    <w:rsid w:val="00AF5458"/>
    <w:rsid w:val="00B00DDA"/>
    <w:rsid w:val="00B01391"/>
    <w:rsid w:val="00B04B72"/>
    <w:rsid w:val="00B12C2D"/>
    <w:rsid w:val="00B132C9"/>
    <w:rsid w:val="00B14171"/>
    <w:rsid w:val="00B14F2A"/>
    <w:rsid w:val="00B1795F"/>
    <w:rsid w:val="00B27EAF"/>
    <w:rsid w:val="00B33CD1"/>
    <w:rsid w:val="00B33E51"/>
    <w:rsid w:val="00B34B8F"/>
    <w:rsid w:val="00B36C02"/>
    <w:rsid w:val="00B4722B"/>
    <w:rsid w:val="00B50F54"/>
    <w:rsid w:val="00B54FCC"/>
    <w:rsid w:val="00B5560B"/>
    <w:rsid w:val="00B56F47"/>
    <w:rsid w:val="00B6091E"/>
    <w:rsid w:val="00B617DD"/>
    <w:rsid w:val="00B6215F"/>
    <w:rsid w:val="00B65653"/>
    <w:rsid w:val="00B66063"/>
    <w:rsid w:val="00B71A29"/>
    <w:rsid w:val="00B81FD9"/>
    <w:rsid w:val="00B86A48"/>
    <w:rsid w:val="00B91083"/>
    <w:rsid w:val="00B93486"/>
    <w:rsid w:val="00BA4D00"/>
    <w:rsid w:val="00BA4FC6"/>
    <w:rsid w:val="00BC1103"/>
    <w:rsid w:val="00BC343F"/>
    <w:rsid w:val="00BC775C"/>
    <w:rsid w:val="00BD2F6F"/>
    <w:rsid w:val="00BD3F3A"/>
    <w:rsid w:val="00BD45DB"/>
    <w:rsid w:val="00BD52BC"/>
    <w:rsid w:val="00BD5326"/>
    <w:rsid w:val="00BE08B7"/>
    <w:rsid w:val="00BE0E32"/>
    <w:rsid w:val="00BE4B3B"/>
    <w:rsid w:val="00BF2302"/>
    <w:rsid w:val="00BF6FF5"/>
    <w:rsid w:val="00BF7A25"/>
    <w:rsid w:val="00C0158E"/>
    <w:rsid w:val="00C01E8F"/>
    <w:rsid w:val="00C0300B"/>
    <w:rsid w:val="00C05F25"/>
    <w:rsid w:val="00C20765"/>
    <w:rsid w:val="00C22CEF"/>
    <w:rsid w:val="00C25F1F"/>
    <w:rsid w:val="00C27605"/>
    <w:rsid w:val="00C30BCE"/>
    <w:rsid w:val="00C32291"/>
    <w:rsid w:val="00C355A0"/>
    <w:rsid w:val="00C35893"/>
    <w:rsid w:val="00C409EC"/>
    <w:rsid w:val="00C44197"/>
    <w:rsid w:val="00C45862"/>
    <w:rsid w:val="00C4666B"/>
    <w:rsid w:val="00C511EC"/>
    <w:rsid w:val="00C5125B"/>
    <w:rsid w:val="00C5355F"/>
    <w:rsid w:val="00C540A6"/>
    <w:rsid w:val="00C5744D"/>
    <w:rsid w:val="00C62899"/>
    <w:rsid w:val="00C62F37"/>
    <w:rsid w:val="00C6398E"/>
    <w:rsid w:val="00C645C3"/>
    <w:rsid w:val="00C64B08"/>
    <w:rsid w:val="00C66E77"/>
    <w:rsid w:val="00C6789D"/>
    <w:rsid w:val="00C75484"/>
    <w:rsid w:val="00C76DD1"/>
    <w:rsid w:val="00C77046"/>
    <w:rsid w:val="00C776C8"/>
    <w:rsid w:val="00C8154E"/>
    <w:rsid w:val="00C8164E"/>
    <w:rsid w:val="00C8201D"/>
    <w:rsid w:val="00C83EA1"/>
    <w:rsid w:val="00C84168"/>
    <w:rsid w:val="00C86500"/>
    <w:rsid w:val="00C9038A"/>
    <w:rsid w:val="00C937A0"/>
    <w:rsid w:val="00C94D5F"/>
    <w:rsid w:val="00C94D6F"/>
    <w:rsid w:val="00C96C32"/>
    <w:rsid w:val="00CA184B"/>
    <w:rsid w:val="00CA3B02"/>
    <w:rsid w:val="00CA7060"/>
    <w:rsid w:val="00CA73C7"/>
    <w:rsid w:val="00CB2E40"/>
    <w:rsid w:val="00CB354E"/>
    <w:rsid w:val="00CB6F80"/>
    <w:rsid w:val="00CB7A25"/>
    <w:rsid w:val="00CC2BCE"/>
    <w:rsid w:val="00CC7DA8"/>
    <w:rsid w:val="00CD2998"/>
    <w:rsid w:val="00CD5227"/>
    <w:rsid w:val="00CE042C"/>
    <w:rsid w:val="00CE4A51"/>
    <w:rsid w:val="00CE796D"/>
    <w:rsid w:val="00CF2161"/>
    <w:rsid w:val="00CF3C87"/>
    <w:rsid w:val="00CF4A00"/>
    <w:rsid w:val="00CF4F64"/>
    <w:rsid w:val="00CF5B85"/>
    <w:rsid w:val="00D03761"/>
    <w:rsid w:val="00D05309"/>
    <w:rsid w:val="00D156F4"/>
    <w:rsid w:val="00D217B4"/>
    <w:rsid w:val="00D26CD3"/>
    <w:rsid w:val="00D303FB"/>
    <w:rsid w:val="00D3112C"/>
    <w:rsid w:val="00D334EC"/>
    <w:rsid w:val="00D40DE2"/>
    <w:rsid w:val="00D45F8B"/>
    <w:rsid w:val="00D5114A"/>
    <w:rsid w:val="00D52AC7"/>
    <w:rsid w:val="00D55F73"/>
    <w:rsid w:val="00D57A9D"/>
    <w:rsid w:val="00D64633"/>
    <w:rsid w:val="00D649EA"/>
    <w:rsid w:val="00D712E2"/>
    <w:rsid w:val="00D74082"/>
    <w:rsid w:val="00D83135"/>
    <w:rsid w:val="00D87225"/>
    <w:rsid w:val="00D90095"/>
    <w:rsid w:val="00D91B40"/>
    <w:rsid w:val="00D92D6A"/>
    <w:rsid w:val="00D95229"/>
    <w:rsid w:val="00D95D1D"/>
    <w:rsid w:val="00D95FA5"/>
    <w:rsid w:val="00D96D38"/>
    <w:rsid w:val="00DA0D9C"/>
    <w:rsid w:val="00DA4DEC"/>
    <w:rsid w:val="00DA7FD6"/>
    <w:rsid w:val="00DB2D56"/>
    <w:rsid w:val="00DB58E5"/>
    <w:rsid w:val="00DB706C"/>
    <w:rsid w:val="00DC0ABB"/>
    <w:rsid w:val="00DC78CB"/>
    <w:rsid w:val="00DD1F43"/>
    <w:rsid w:val="00DD49D8"/>
    <w:rsid w:val="00DD7F41"/>
    <w:rsid w:val="00DE055C"/>
    <w:rsid w:val="00DE42D3"/>
    <w:rsid w:val="00DF00D0"/>
    <w:rsid w:val="00DF3D83"/>
    <w:rsid w:val="00DF4B86"/>
    <w:rsid w:val="00DF6116"/>
    <w:rsid w:val="00E0118B"/>
    <w:rsid w:val="00E04009"/>
    <w:rsid w:val="00E067ED"/>
    <w:rsid w:val="00E108BF"/>
    <w:rsid w:val="00E143F1"/>
    <w:rsid w:val="00E1556F"/>
    <w:rsid w:val="00E1682F"/>
    <w:rsid w:val="00E215FC"/>
    <w:rsid w:val="00E2315E"/>
    <w:rsid w:val="00E324F0"/>
    <w:rsid w:val="00E34F07"/>
    <w:rsid w:val="00E36EEF"/>
    <w:rsid w:val="00E5151C"/>
    <w:rsid w:val="00E53433"/>
    <w:rsid w:val="00E54F3D"/>
    <w:rsid w:val="00E56AD2"/>
    <w:rsid w:val="00E60B3D"/>
    <w:rsid w:val="00E64211"/>
    <w:rsid w:val="00E65922"/>
    <w:rsid w:val="00E70E83"/>
    <w:rsid w:val="00E72670"/>
    <w:rsid w:val="00E72DC4"/>
    <w:rsid w:val="00E80B5D"/>
    <w:rsid w:val="00E838B8"/>
    <w:rsid w:val="00E93E18"/>
    <w:rsid w:val="00EA35AE"/>
    <w:rsid w:val="00EA70E3"/>
    <w:rsid w:val="00EA7ED5"/>
    <w:rsid w:val="00EB07C2"/>
    <w:rsid w:val="00EB2743"/>
    <w:rsid w:val="00EB35B9"/>
    <w:rsid w:val="00EB4740"/>
    <w:rsid w:val="00EB4A86"/>
    <w:rsid w:val="00EB5B72"/>
    <w:rsid w:val="00EC00E9"/>
    <w:rsid w:val="00EC48B6"/>
    <w:rsid w:val="00EC6DE6"/>
    <w:rsid w:val="00EC761F"/>
    <w:rsid w:val="00ED16BD"/>
    <w:rsid w:val="00ED5B87"/>
    <w:rsid w:val="00EE5A62"/>
    <w:rsid w:val="00EF0585"/>
    <w:rsid w:val="00EF1C0F"/>
    <w:rsid w:val="00EF4A64"/>
    <w:rsid w:val="00EF6034"/>
    <w:rsid w:val="00EF7DB0"/>
    <w:rsid w:val="00F01A21"/>
    <w:rsid w:val="00F0675F"/>
    <w:rsid w:val="00F0743E"/>
    <w:rsid w:val="00F13942"/>
    <w:rsid w:val="00F25A34"/>
    <w:rsid w:val="00F333EA"/>
    <w:rsid w:val="00F4376E"/>
    <w:rsid w:val="00F45B98"/>
    <w:rsid w:val="00F51A2F"/>
    <w:rsid w:val="00F54833"/>
    <w:rsid w:val="00F61260"/>
    <w:rsid w:val="00F629D3"/>
    <w:rsid w:val="00F70ED6"/>
    <w:rsid w:val="00F743B2"/>
    <w:rsid w:val="00F76BE9"/>
    <w:rsid w:val="00F825E8"/>
    <w:rsid w:val="00F87842"/>
    <w:rsid w:val="00F87CDA"/>
    <w:rsid w:val="00F904E8"/>
    <w:rsid w:val="00F927DA"/>
    <w:rsid w:val="00F94FE9"/>
    <w:rsid w:val="00FA1BDD"/>
    <w:rsid w:val="00FA2369"/>
    <w:rsid w:val="00FA240F"/>
    <w:rsid w:val="00FA4262"/>
    <w:rsid w:val="00FB2F15"/>
    <w:rsid w:val="00FB3560"/>
    <w:rsid w:val="00FC3299"/>
    <w:rsid w:val="00FC3CCC"/>
    <w:rsid w:val="00FD1415"/>
    <w:rsid w:val="00FD274A"/>
    <w:rsid w:val="00FE279B"/>
    <w:rsid w:val="00FE2B60"/>
    <w:rsid w:val="00FE33CB"/>
    <w:rsid w:val="00FE5BE0"/>
    <w:rsid w:val="00FF3FB3"/>
    <w:rsid w:val="00FF406A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7A8"/>
    <w:pPr>
      <w:spacing w:line="360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8D2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8154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30E1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8154E"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8154E"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rsid w:val="005A27A8"/>
    <w:rPr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27A8"/>
    <w:rPr>
      <w:rFonts w:ascii="Calibri" w:hAnsi="Calibri" w:cs="Calibri"/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8154E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customStyle="1" w:styleId="Listenabsatz1">
    <w:name w:val="Listenabsatz1"/>
    <w:basedOn w:val="Standard"/>
    <w:uiPriority w:val="99"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8154E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8154E"/>
    <w:rPr>
      <w:rFonts w:ascii="Calibri" w:hAnsi="Calibri" w:cs="Calibr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8C6F45"/>
    <w:rPr>
      <w:rFonts w:ascii="Calibri" w:hAnsi="Calibri" w:cs="Calibri"/>
      <w:lang w:eastAsia="en-US"/>
    </w:rPr>
  </w:style>
  <w:style w:type="paragraph" w:customStyle="1" w:styleId="IDSStandard">
    <w:name w:val="IDS_Standard"/>
    <w:basedOn w:val="Standard"/>
    <w:uiPriority w:val="99"/>
    <w:rsid w:val="004D6F7C"/>
    <w:pPr>
      <w:ind w:right="2364"/>
      <w:jc w:val="both"/>
    </w:pPr>
    <w:rPr>
      <w:rFonts w:ascii="Arial" w:hAnsi="Arial" w:cs="Arial"/>
      <w:color w:val="000000"/>
      <w:spacing w:val="-2"/>
      <w:sz w:val="20"/>
      <w:szCs w:val="20"/>
      <w:lang w:eastAsia="de-DE"/>
    </w:rPr>
  </w:style>
  <w:style w:type="paragraph" w:customStyle="1" w:styleId="IDSberschrift">
    <w:name w:val="IDS_Überschrift"/>
    <w:basedOn w:val="Standard"/>
    <w:next w:val="IDSStandard"/>
    <w:uiPriority w:val="99"/>
    <w:rsid w:val="004D6F7C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240" w:after="60"/>
    </w:pPr>
    <w:rPr>
      <w:rFonts w:ascii="Arial" w:hAnsi="Arial" w:cs="Arial"/>
      <w:b/>
      <w:bCs/>
      <w:color w:val="000000"/>
      <w:sz w:val="32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774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IDS, PRI</vt:lpstr>
    </vt:vector>
  </TitlesOfParts>
  <Company>ecompanion GmbH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subject/>
  <dc:creator>gw</dc:creator>
  <cp:keywords/>
  <dc:description/>
  <cp:lastModifiedBy>Petra Röll</cp:lastModifiedBy>
  <cp:revision>25</cp:revision>
  <cp:lastPrinted>2015-08-18T09:13:00Z</cp:lastPrinted>
  <dcterms:created xsi:type="dcterms:W3CDTF">2015-08-18T15:18:00Z</dcterms:created>
  <dcterms:modified xsi:type="dcterms:W3CDTF">2015-09-25T09:18:00Z</dcterms:modified>
</cp:coreProperties>
</file>