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4D" w:rsidRDefault="00B9214D" w:rsidP="00E86AED">
      <w:pPr>
        <w:rPr>
          <w:u w:val="single"/>
          <w:lang w:val="en-US"/>
        </w:rPr>
      </w:pPr>
    </w:p>
    <w:p w:rsidR="00B9214D" w:rsidRPr="00B9214D" w:rsidRDefault="00B9214D" w:rsidP="00B9214D">
      <w:pPr>
        <w:pStyle w:val="berschrift4"/>
        <w:spacing w:line="320" w:lineRule="exact"/>
        <w:rPr>
          <w:rFonts w:ascii="Verdana" w:hAnsi="Verdana" w:cs="Verdana"/>
          <w:bCs w:val="0"/>
          <w:i w:val="0"/>
          <w:color w:val="auto"/>
          <w:sz w:val="30"/>
          <w:szCs w:val="30"/>
          <w:lang w:val="en-US"/>
        </w:rPr>
      </w:pPr>
      <w:r w:rsidRPr="00B9214D">
        <w:rPr>
          <w:rFonts w:ascii="Verdana" w:hAnsi="Verdana" w:cs="Verdana"/>
          <w:bCs w:val="0"/>
          <w:i w:val="0"/>
          <w:color w:val="auto"/>
          <w:sz w:val="30"/>
          <w:szCs w:val="30"/>
          <w:lang w:val="en-US"/>
        </w:rPr>
        <w:t>Press release</w:t>
      </w:r>
    </w:p>
    <w:p w:rsidR="00B9214D" w:rsidRPr="00B9214D" w:rsidRDefault="00B9214D" w:rsidP="00B9214D">
      <w:pPr>
        <w:rPr>
          <w:rFonts w:ascii="Verdana" w:hAnsi="Verdana" w:cs="Verdana"/>
          <w:b/>
          <w:sz w:val="20"/>
          <w:szCs w:val="20"/>
          <w:lang w:val="en-US"/>
        </w:rPr>
      </w:pPr>
    </w:p>
    <w:p w:rsidR="00B9214D" w:rsidRPr="00B9214D" w:rsidRDefault="00B9214D" w:rsidP="00B9214D">
      <w:pPr>
        <w:spacing w:line="320" w:lineRule="exact"/>
        <w:jc w:val="right"/>
        <w:rPr>
          <w:rFonts w:ascii="Verdana" w:hAnsi="Verdana" w:cs="Verdana"/>
          <w:sz w:val="20"/>
          <w:szCs w:val="20"/>
          <w:lang w:val="en-US" w:eastAsia="de-DE"/>
        </w:rPr>
      </w:pP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r w:rsidRPr="00B9214D">
        <w:rPr>
          <w:rFonts w:ascii="Verdana" w:hAnsi="Verdana" w:cs="Verdana"/>
          <w:b/>
          <w:bCs/>
          <w:sz w:val="20"/>
          <w:szCs w:val="20"/>
          <w:lang w:val="en-US"/>
        </w:rPr>
        <w:tab/>
      </w:r>
      <w:proofErr w:type="spellStart"/>
      <w:r w:rsidR="003B50D8">
        <w:rPr>
          <w:rFonts w:ascii="Verdana" w:hAnsi="Verdana" w:cs="Verdana"/>
          <w:sz w:val="20"/>
          <w:szCs w:val="20"/>
          <w:lang w:val="en-US" w:eastAsia="de-DE"/>
        </w:rPr>
        <w:t>Obersulm</w:t>
      </w:r>
      <w:proofErr w:type="spellEnd"/>
      <w:r w:rsidR="003B50D8">
        <w:rPr>
          <w:rFonts w:ascii="Verdana" w:hAnsi="Verdana" w:cs="Verdana"/>
          <w:sz w:val="20"/>
          <w:szCs w:val="20"/>
          <w:lang w:val="en-US" w:eastAsia="de-DE"/>
        </w:rPr>
        <w:t>, Germany 05/24</w:t>
      </w:r>
      <w:r w:rsidRPr="00B9214D">
        <w:rPr>
          <w:rFonts w:ascii="Verdana" w:hAnsi="Verdana" w:cs="Verdana"/>
          <w:sz w:val="20"/>
          <w:szCs w:val="20"/>
          <w:lang w:val="en-US" w:eastAsia="de-DE"/>
        </w:rPr>
        <w:t>/12</w:t>
      </w:r>
    </w:p>
    <w:p w:rsidR="00B9214D" w:rsidRDefault="00B9214D" w:rsidP="00B9214D">
      <w:pPr>
        <w:rPr>
          <w:rFonts w:ascii="Verdana" w:hAnsi="Verdana" w:cs="Verdana"/>
          <w:sz w:val="20"/>
          <w:szCs w:val="20"/>
          <w:lang w:val="en-US"/>
        </w:rPr>
      </w:pPr>
    </w:p>
    <w:p w:rsidR="003B50D8" w:rsidRPr="00B9214D" w:rsidRDefault="003B50D8" w:rsidP="00B9214D">
      <w:pPr>
        <w:rPr>
          <w:rFonts w:ascii="Verdana" w:hAnsi="Verdana" w:cs="Verdana"/>
          <w:sz w:val="20"/>
          <w:szCs w:val="20"/>
          <w:lang w:val="en-US"/>
        </w:rPr>
      </w:pPr>
    </w:p>
    <w:p w:rsidR="003B50D8" w:rsidRPr="003B408D" w:rsidRDefault="003B50D8" w:rsidP="003B50D8">
      <w:pPr>
        <w:rPr>
          <w:rFonts w:ascii="Verdana" w:eastAsia="Times New Roman" w:hAnsi="Verdana" w:cs="Verdana"/>
          <w:b/>
          <w:bCs/>
          <w:lang w:val="en-US"/>
        </w:rPr>
      </w:pPr>
      <w:r w:rsidRPr="003B408D">
        <w:rPr>
          <w:rFonts w:ascii="Verdana" w:eastAsia="Times New Roman" w:hAnsi="Verdana" w:cs="Verdana"/>
          <w:b/>
          <w:bCs/>
          <w:lang w:val="en-US"/>
        </w:rPr>
        <w:t>New e2v CMOS technology for IDS USB 2.0, USB 3.0 and GigE cameras</w:t>
      </w:r>
    </w:p>
    <w:p w:rsidR="00AF636F" w:rsidRPr="00AF636F" w:rsidRDefault="00AF636F" w:rsidP="00AF636F">
      <w:pPr>
        <w:rPr>
          <w:lang w:val="en-US"/>
        </w:rPr>
      </w:pPr>
    </w:p>
    <w:p w:rsidR="003B50D8" w:rsidRPr="003B408D" w:rsidRDefault="003B50D8" w:rsidP="003B50D8">
      <w:pPr>
        <w:spacing w:line="300" w:lineRule="exact"/>
        <w:rPr>
          <w:rFonts w:ascii="Verdana" w:eastAsia="Times New Roman" w:hAnsi="Verdana" w:cs="Verdana"/>
          <w:sz w:val="20"/>
          <w:szCs w:val="20"/>
          <w:lang w:val="en-US"/>
        </w:rPr>
      </w:pPr>
      <w:r w:rsidRPr="003B408D">
        <w:rPr>
          <w:rFonts w:ascii="Verdana" w:eastAsia="Times New Roman" w:hAnsi="Verdana" w:cs="Verdana"/>
          <w:sz w:val="20"/>
          <w:szCs w:val="20"/>
          <w:lang w:val="en-US"/>
        </w:rPr>
        <w:t>CMOS technology at its very best: The new 1.3 Megapixel EV76C661 sensor from e2v offers excellent sensitivity with a Quantum Efficiency of 80% and outstanding performance and dynamic range in the near-infrared spectrum (40 % at 850 nm).  IDS Imaging Development Systems GmbH is the first industrial camera manufacturer to integrate the sensor into its USB 2.0, USB 3.0 and GigE camera families.</w:t>
      </w:r>
    </w:p>
    <w:p w:rsidR="003B50D8" w:rsidRPr="003B408D" w:rsidRDefault="003B50D8" w:rsidP="003B50D8">
      <w:pPr>
        <w:spacing w:line="300" w:lineRule="exact"/>
        <w:rPr>
          <w:rFonts w:ascii="Verdana" w:eastAsia="Times New Roman" w:hAnsi="Verdana" w:cs="Verdana"/>
          <w:sz w:val="20"/>
          <w:szCs w:val="20"/>
          <w:lang w:val="en-US"/>
        </w:rPr>
      </w:pPr>
    </w:p>
    <w:p w:rsidR="003B50D8" w:rsidRPr="003B408D" w:rsidRDefault="003B50D8" w:rsidP="003B50D8">
      <w:pPr>
        <w:spacing w:line="300" w:lineRule="exact"/>
        <w:rPr>
          <w:rFonts w:ascii="Verdana" w:eastAsia="Times New Roman" w:hAnsi="Verdana" w:cs="Verdana"/>
          <w:sz w:val="20"/>
          <w:szCs w:val="20"/>
          <w:lang w:val="en-US"/>
        </w:rPr>
      </w:pPr>
      <w:r w:rsidRPr="003B408D">
        <w:rPr>
          <w:rFonts w:ascii="Verdana" w:eastAsia="Times New Roman" w:hAnsi="Verdana" w:cs="Verdana"/>
          <w:sz w:val="20"/>
          <w:szCs w:val="20"/>
          <w:lang w:val="en-US"/>
        </w:rPr>
        <w:t>The new sensor combines the extended wavelength sensitivity with enhanced global shutter efficiency and is thus perfect for applications that capture fast moving objects or in critical light conditions, e.g. machine vision or intelligent traffic systems. Thanks to the HDR mode, low noise and shutter efficiency the sensor delivers crystal-clear and high-quality images at 60 fps at full resolution (1280x1024) or more than 100 fps at VGA resolution.</w:t>
      </w:r>
    </w:p>
    <w:p w:rsidR="003B50D8" w:rsidRPr="003B408D" w:rsidRDefault="003B50D8" w:rsidP="003B50D8">
      <w:pPr>
        <w:spacing w:line="300" w:lineRule="exact"/>
        <w:rPr>
          <w:rFonts w:ascii="Verdana" w:eastAsia="Times New Roman" w:hAnsi="Verdana" w:cs="Verdana"/>
          <w:sz w:val="20"/>
          <w:szCs w:val="20"/>
          <w:lang w:val="en-US"/>
        </w:rPr>
      </w:pPr>
    </w:p>
    <w:p w:rsidR="003B50D8" w:rsidRPr="003B408D" w:rsidRDefault="003B50D8" w:rsidP="003B50D8">
      <w:pPr>
        <w:spacing w:line="300" w:lineRule="exact"/>
        <w:rPr>
          <w:rFonts w:ascii="Verdana" w:eastAsia="Times New Roman" w:hAnsi="Verdana" w:cs="Verdana"/>
          <w:sz w:val="20"/>
          <w:szCs w:val="20"/>
          <w:lang w:val="en-US"/>
        </w:rPr>
      </w:pPr>
      <w:r w:rsidRPr="003B408D">
        <w:rPr>
          <w:rFonts w:ascii="Verdana" w:eastAsia="Times New Roman" w:hAnsi="Verdana" w:cs="Verdana"/>
          <w:sz w:val="20"/>
          <w:szCs w:val="20"/>
          <w:lang w:val="en-US"/>
        </w:rPr>
        <w:t>The sensor is available w/c 4 June 2012. For more information visit www.ids-imaging.com</w:t>
      </w:r>
    </w:p>
    <w:p w:rsidR="005A436C" w:rsidRDefault="005A436C" w:rsidP="00AF636F">
      <w:pPr>
        <w:rPr>
          <w:lang w:val="en-US"/>
        </w:rPr>
      </w:pPr>
    </w:p>
    <w:p w:rsidR="00B416B8" w:rsidRPr="00AF636F" w:rsidRDefault="00B416B8" w:rsidP="00AF636F">
      <w:pPr>
        <w:rPr>
          <w:lang w:val="en-US"/>
        </w:rPr>
      </w:pPr>
    </w:p>
    <w:p w:rsidR="00DA029C" w:rsidRPr="00DA029C" w:rsidRDefault="00B9214D" w:rsidP="00DA029C">
      <w:pPr>
        <w:rPr>
          <w:rFonts w:ascii="Verdana" w:eastAsia="Times New Roman" w:hAnsi="Verdana" w:cs="Verdana"/>
          <w:bCs/>
          <w:sz w:val="20"/>
          <w:szCs w:val="20"/>
          <w:lang w:val="en-US"/>
        </w:rPr>
      </w:pPr>
      <w:r>
        <w:rPr>
          <w:rFonts w:ascii="Verdana" w:hAnsi="Verdana" w:cs="Verdana"/>
          <w:sz w:val="20"/>
          <w:szCs w:val="20"/>
          <w:u w:val="single"/>
          <w:lang w:val="en-GB" w:eastAsia="de-DE"/>
        </w:rPr>
        <w:t>Image</w:t>
      </w:r>
      <w:proofErr w:type="gramStart"/>
      <w:r>
        <w:rPr>
          <w:rFonts w:ascii="Verdana" w:hAnsi="Verdana" w:cs="Verdana"/>
          <w:sz w:val="20"/>
          <w:szCs w:val="20"/>
          <w:u w:val="single"/>
          <w:lang w:val="en-GB" w:eastAsia="de-DE"/>
        </w:rPr>
        <w:t>:</w:t>
      </w:r>
      <w:proofErr w:type="gramEnd"/>
      <w:r>
        <w:rPr>
          <w:rFonts w:ascii="Verdana" w:hAnsi="Verdana" w:cs="Verdana"/>
          <w:sz w:val="20"/>
          <w:szCs w:val="20"/>
          <w:u w:val="single"/>
          <w:lang w:val="en-GB" w:eastAsia="de-DE"/>
        </w:rPr>
        <w:br/>
      </w:r>
      <w:r w:rsidR="00DA029C" w:rsidRPr="00DA029C">
        <w:rPr>
          <w:rFonts w:ascii="Verdana" w:eastAsia="Times New Roman" w:hAnsi="Verdana" w:cs="Verdana"/>
          <w:bCs/>
          <w:sz w:val="20"/>
          <w:szCs w:val="20"/>
          <w:lang w:val="en-US"/>
        </w:rPr>
        <w:t>New e2v CMOS technology for IDS USB 2.0, USB 3.0 and GigE cameras</w:t>
      </w:r>
    </w:p>
    <w:p w:rsidR="00B9214D" w:rsidRDefault="00B9214D" w:rsidP="00B9214D">
      <w:pPr>
        <w:rPr>
          <w:rFonts w:ascii="Verdana" w:hAnsi="Verdana" w:cs="Verdana"/>
          <w:sz w:val="20"/>
          <w:szCs w:val="20"/>
          <w:lang w:val="en-US"/>
        </w:rPr>
      </w:pPr>
    </w:p>
    <w:p w:rsidR="00B416B8" w:rsidRPr="00B9214D" w:rsidRDefault="00B416B8" w:rsidP="00B9214D">
      <w:pPr>
        <w:rPr>
          <w:rFonts w:ascii="Verdana" w:hAnsi="Verdana" w:cs="Verdana"/>
          <w:sz w:val="20"/>
          <w:szCs w:val="20"/>
          <w:lang w:val="en-US"/>
        </w:rPr>
      </w:pPr>
    </w:p>
    <w:p w:rsidR="00B9214D" w:rsidRDefault="00B9214D" w:rsidP="00B9214D">
      <w:pPr>
        <w:spacing w:line="300" w:lineRule="exact"/>
        <w:rPr>
          <w:rFonts w:ascii="Verdana" w:hAnsi="Verdana" w:cs="Verdana"/>
          <w:sz w:val="20"/>
          <w:szCs w:val="20"/>
          <w:u w:val="single"/>
          <w:lang w:val="en-GB" w:eastAsia="de-DE"/>
        </w:rPr>
      </w:pPr>
      <w:r>
        <w:rPr>
          <w:rFonts w:ascii="Verdana" w:hAnsi="Verdana" w:cs="Verdana"/>
          <w:sz w:val="20"/>
          <w:szCs w:val="20"/>
          <w:u w:val="single"/>
          <w:lang w:val="en-GB" w:eastAsia="de-DE"/>
        </w:rPr>
        <w:t>Press contact:</w:t>
      </w:r>
    </w:p>
    <w:p w:rsidR="00B9214D" w:rsidRDefault="00B9214D" w:rsidP="00B9214D">
      <w:pPr>
        <w:spacing w:line="300" w:lineRule="exact"/>
        <w:rPr>
          <w:rFonts w:ascii="Verdana" w:hAnsi="Verdana" w:cs="Verdana"/>
          <w:sz w:val="20"/>
          <w:szCs w:val="20"/>
          <w:u w:val="single"/>
          <w:lang w:val="en-GB" w:eastAsia="de-DE"/>
        </w:rPr>
      </w:pP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IDS Imaging Development Systems GmbH</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 xml:space="preserve">Bettina </w:t>
      </w:r>
      <w:proofErr w:type="spellStart"/>
      <w:r>
        <w:rPr>
          <w:rFonts w:ascii="Verdana" w:hAnsi="Verdana" w:cs="Verdana"/>
          <w:sz w:val="20"/>
          <w:szCs w:val="20"/>
          <w:lang w:val="en-US" w:eastAsia="de-DE"/>
        </w:rPr>
        <w:t>Ronit</w:t>
      </w:r>
      <w:proofErr w:type="spellEnd"/>
      <w:r>
        <w:rPr>
          <w:rFonts w:ascii="Verdana" w:hAnsi="Verdana" w:cs="Verdana"/>
          <w:sz w:val="20"/>
          <w:szCs w:val="20"/>
          <w:lang w:val="en-US" w:eastAsia="de-DE"/>
        </w:rPr>
        <w:t xml:space="preserve"> </w:t>
      </w:r>
      <w:proofErr w:type="spellStart"/>
      <w:r>
        <w:rPr>
          <w:rFonts w:ascii="Verdana" w:hAnsi="Verdana" w:cs="Verdana"/>
          <w:sz w:val="20"/>
          <w:szCs w:val="20"/>
          <w:lang w:val="en-US" w:eastAsia="de-DE"/>
        </w:rPr>
        <w:t>Hoermann</w:t>
      </w:r>
      <w:bookmarkStart w:id="0" w:name="_GoBack"/>
      <w:bookmarkEnd w:id="0"/>
      <w:proofErr w:type="spellEnd"/>
    </w:p>
    <w:p w:rsidR="004D5B63" w:rsidRPr="004D5B63" w:rsidRDefault="004D5B63" w:rsidP="00B9214D">
      <w:pPr>
        <w:rPr>
          <w:rFonts w:ascii="Verdana" w:hAnsi="Verdana" w:cs="Verdana"/>
          <w:sz w:val="20"/>
          <w:szCs w:val="20"/>
          <w:lang w:val="en-US" w:eastAsia="de-DE"/>
        </w:rPr>
      </w:pPr>
      <w:r w:rsidRPr="004D5B63">
        <w:rPr>
          <w:rFonts w:ascii="Verdana" w:hAnsi="Verdana" w:cs="Verdana"/>
          <w:sz w:val="20"/>
          <w:szCs w:val="20"/>
          <w:lang w:val="en-US" w:eastAsia="de-DE"/>
        </w:rPr>
        <w:t>Media Communications Manager</w:t>
      </w:r>
    </w:p>
    <w:p w:rsidR="00B9214D" w:rsidRDefault="00B9214D" w:rsidP="00B9214D">
      <w:pPr>
        <w:rPr>
          <w:rFonts w:ascii="Verdana" w:hAnsi="Verdana" w:cs="Verdana"/>
          <w:sz w:val="20"/>
          <w:szCs w:val="20"/>
          <w:lang w:val="en-US" w:eastAsia="de-DE"/>
        </w:rPr>
      </w:pPr>
      <w:proofErr w:type="spellStart"/>
      <w:r>
        <w:rPr>
          <w:rFonts w:ascii="Verdana" w:hAnsi="Verdana" w:cs="Verdana"/>
          <w:sz w:val="20"/>
          <w:szCs w:val="20"/>
          <w:lang w:val="en-US" w:eastAsia="de-DE"/>
        </w:rPr>
        <w:t>Dimbacher</w:t>
      </w:r>
      <w:proofErr w:type="spellEnd"/>
      <w:r>
        <w:rPr>
          <w:rFonts w:ascii="Verdana" w:hAnsi="Verdana" w:cs="Verdana"/>
          <w:sz w:val="20"/>
          <w:szCs w:val="20"/>
          <w:lang w:val="en-US" w:eastAsia="de-DE"/>
        </w:rPr>
        <w:t xml:space="preserve"> </w:t>
      </w:r>
      <w:proofErr w:type="spellStart"/>
      <w:proofErr w:type="gramStart"/>
      <w:r>
        <w:rPr>
          <w:rFonts w:ascii="Verdana" w:hAnsi="Verdana" w:cs="Verdana"/>
          <w:sz w:val="20"/>
          <w:szCs w:val="20"/>
          <w:lang w:val="en-US" w:eastAsia="de-DE"/>
        </w:rPr>
        <w:t>Str</w:t>
      </w:r>
      <w:proofErr w:type="spellEnd"/>
      <w:proofErr w:type="gramEnd"/>
      <w:r>
        <w:rPr>
          <w:rFonts w:ascii="Verdana" w:hAnsi="Verdana" w:cs="Verdana"/>
          <w:sz w:val="20"/>
          <w:szCs w:val="20"/>
          <w:lang w:val="en-US" w:eastAsia="de-DE"/>
        </w:rPr>
        <w:t xml:space="preserve"> 6-8</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 xml:space="preserve">74182 </w:t>
      </w:r>
      <w:proofErr w:type="spellStart"/>
      <w:r>
        <w:rPr>
          <w:rFonts w:ascii="Verdana" w:hAnsi="Verdana" w:cs="Verdana"/>
          <w:sz w:val="20"/>
          <w:szCs w:val="20"/>
          <w:lang w:val="en-US" w:eastAsia="de-DE"/>
        </w:rPr>
        <w:t>Obersulm</w:t>
      </w:r>
      <w:proofErr w:type="spellEnd"/>
      <w:r>
        <w:rPr>
          <w:rFonts w:ascii="Verdana" w:hAnsi="Verdana" w:cs="Verdana"/>
          <w:sz w:val="20"/>
          <w:szCs w:val="20"/>
          <w:lang w:val="en-US" w:eastAsia="de-DE"/>
        </w:rPr>
        <w:t>, Germany</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Tel: +49 7134 961 96-154</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Fax: +49 7134 961 96-99</w:t>
      </w:r>
    </w:p>
    <w:p w:rsidR="00B9214D" w:rsidRDefault="00B9214D" w:rsidP="00B9214D">
      <w:pPr>
        <w:rPr>
          <w:rFonts w:ascii="Verdana" w:hAnsi="Verdana" w:cs="Verdana"/>
          <w:sz w:val="20"/>
          <w:szCs w:val="20"/>
          <w:lang w:val="en-US" w:eastAsia="de-DE"/>
        </w:rPr>
      </w:pPr>
      <w:r>
        <w:rPr>
          <w:rFonts w:ascii="Verdana" w:hAnsi="Verdana" w:cs="Verdana"/>
          <w:sz w:val="20"/>
          <w:szCs w:val="20"/>
          <w:lang w:val="en-US" w:eastAsia="de-DE"/>
        </w:rPr>
        <w:t xml:space="preserve">Email: </w:t>
      </w:r>
      <w:proofErr w:type="spellStart"/>
      <w:r>
        <w:rPr>
          <w:rFonts w:ascii="Verdana" w:hAnsi="Verdana" w:cs="Verdana"/>
          <w:sz w:val="20"/>
          <w:szCs w:val="20"/>
          <w:lang w:val="en-US" w:eastAsia="de-DE"/>
        </w:rPr>
        <w:t>b.hoermann</w:t>
      </w:r>
      <w:proofErr w:type="spellEnd"/>
      <w:r>
        <w:rPr>
          <w:rFonts w:ascii="Verdana" w:hAnsi="Verdana" w:cs="Verdana"/>
          <w:sz w:val="20"/>
          <w:szCs w:val="20"/>
          <w:lang w:val="en-US" w:eastAsia="de-DE"/>
        </w:rPr>
        <w:t>@ ids-imaging.de</w:t>
      </w:r>
    </w:p>
    <w:p w:rsidR="00A03405" w:rsidRPr="008B5BC1" w:rsidRDefault="00B9214D" w:rsidP="00AF636F">
      <w:pPr>
        <w:rPr>
          <w:rStyle w:val="Hyperlink"/>
          <w:rFonts w:ascii="Verdana" w:hAnsi="Verdana" w:cs="Verdana"/>
          <w:color w:val="auto"/>
          <w:sz w:val="20"/>
          <w:szCs w:val="20"/>
          <w:lang w:eastAsia="de-DE"/>
        </w:rPr>
      </w:pPr>
      <w:r w:rsidRPr="008B5BC1">
        <w:rPr>
          <w:rFonts w:ascii="Verdana" w:hAnsi="Verdana" w:cs="Verdana"/>
          <w:sz w:val="20"/>
          <w:szCs w:val="20"/>
          <w:lang w:eastAsia="de-DE"/>
        </w:rPr>
        <w:t xml:space="preserve">Web: </w:t>
      </w:r>
      <w:hyperlink r:id="rId7" w:history="1">
        <w:r w:rsidRPr="008B5BC1">
          <w:rPr>
            <w:rStyle w:val="Hyperlink"/>
            <w:rFonts w:ascii="Verdana" w:hAnsi="Verdana" w:cs="Verdana"/>
            <w:color w:val="auto"/>
            <w:sz w:val="20"/>
            <w:szCs w:val="20"/>
            <w:lang w:eastAsia="de-DE"/>
          </w:rPr>
          <w:t>www.ids-imaging.de</w:t>
        </w:r>
      </w:hyperlink>
    </w:p>
    <w:sectPr w:rsidR="00A03405" w:rsidRPr="008B5BC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4D" w:rsidRDefault="00B9214D" w:rsidP="00B9214D">
      <w:pPr>
        <w:spacing w:line="240" w:lineRule="auto"/>
      </w:pPr>
      <w:r>
        <w:separator/>
      </w:r>
    </w:p>
  </w:endnote>
  <w:endnote w:type="continuationSeparator" w:id="0">
    <w:p w:rsidR="00B9214D" w:rsidRDefault="00B9214D" w:rsidP="00B9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4D" w:rsidRDefault="00B9214D" w:rsidP="00B9214D">
      <w:pPr>
        <w:spacing w:line="240" w:lineRule="auto"/>
      </w:pPr>
      <w:r>
        <w:separator/>
      </w:r>
    </w:p>
  </w:footnote>
  <w:footnote w:type="continuationSeparator" w:id="0">
    <w:p w:rsidR="00B9214D" w:rsidRDefault="00B9214D" w:rsidP="00B921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4D" w:rsidRDefault="00B9214D" w:rsidP="00B9214D">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150BC8">
      <w:rPr>
        <w:rFonts w:ascii="Verdana" w:hAnsi="Verdana" w:cs="Verdana"/>
        <w:noProof/>
        <w:sz w:val="16"/>
        <w:szCs w:val="16"/>
        <w:lang w:val="en-GB"/>
      </w:rPr>
      <w:t>24/05/2012 11:03</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150BC8">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B9214D" w:rsidRPr="003B50D8" w:rsidRDefault="00B9214D" w:rsidP="00B9214D">
    <w:pPr>
      <w:pStyle w:val="Kopfzeile"/>
      <w:tabs>
        <w:tab w:val="left" w:pos="4111"/>
      </w:tabs>
      <w:rPr>
        <w:rFonts w:ascii="Verdana" w:hAnsi="Verdana" w:cs="Verdana"/>
        <w:noProof/>
        <w:sz w:val="16"/>
        <w:szCs w:val="16"/>
      </w:rPr>
    </w:pPr>
    <w:r w:rsidRPr="003B50D8">
      <w:rPr>
        <w:rFonts w:ascii="Verdana" w:hAnsi="Verdana" w:cs="Verdana"/>
        <w:sz w:val="16"/>
        <w:szCs w:val="16"/>
      </w:rPr>
      <w:t xml:space="preserve">» </w:t>
    </w:r>
    <w:r>
      <w:rPr>
        <w:rFonts w:ascii="Verdana" w:hAnsi="Verdana" w:cs="Verdana"/>
        <w:sz w:val="16"/>
        <w:szCs w:val="16"/>
      </w:rPr>
      <w:fldChar w:fldCharType="begin"/>
    </w:r>
    <w:r w:rsidRPr="003B50D8">
      <w:rPr>
        <w:rFonts w:ascii="Verdana" w:hAnsi="Verdana" w:cs="Verdana"/>
        <w:sz w:val="16"/>
        <w:szCs w:val="16"/>
      </w:rPr>
      <w:instrText xml:space="preserve"> FILENAME </w:instrText>
    </w:r>
    <w:r>
      <w:rPr>
        <w:rFonts w:ascii="Verdana" w:hAnsi="Verdana" w:cs="Verdana"/>
        <w:sz w:val="16"/>
        <w:szCs w:val="16"/>
      </w:rPr>
      <w:fldChar w:fldCharType="separate"/>
    </w:r>
    <w:r w:rsidR="00150BC8">
      <w:rPr>
        <w:rFonts w:ascii="Verdana" w:hAnsi="Verdana" w:cs="Verdana"/>
        <w:noProof/>
        <w:sz w:val="16"/>
        <w:szCs w:val="16"/>
      </w:rPr>
      <w:t>IDS_PRI_e2v_engl_05_12</w:t>
    </w:r>
    <w:r>
      <w:rPr>
        <w:rFonts w:ascii="Verdana" w:hAnsi="Verdana" w:cs="Verdana"/>
        <w:sz w:val="16"/>
        <w:szCs w:val="16"/>
      </w:rPr>
      <w:fldChar w:fldCharType="end"/>
    </w:r>
    <w:r w:rsidRPr="003B50D8">
      <w:rPr>
        <w:rStyle w:val="Seitenzahl"/>
        <w:rFonts w:ascii="Verdana" w:hAnsi="Verdana" w:cs="Verdana"/>
        <w:sz w:val="16"/>
        <w:szCs w:val="16"/>
      </w:rPr>
      <w:tab/>
    </w:r>
    <w:r w:rsidRPr="003B50D8">
      <w:rPr>
        <w:rFonts w:ascii="Verdana" w:hAnsi="Verdana" w:cs="Verdana"/>
        <w:noProof/>
        <w:sz w:val="16"/>
        <w:szCs w:val="16"/>
      </w:rPr>
      <w:t xml:space="preserve"> » IDS, B. Hörmann</w:t>
    </w:r>
  </w:p>
  <w:p w:rsidR="00B9214D" w:rsidRPr="003B50D8" w:rsidRDefault="00B921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6F"/>
    <w:rsid w:val="00150BC8"/>
    <w:rsid w:val="0015113D"/>
    <w:rsid w:val="00155157"/>
    <w:rsid w:val="001B7AC2"/>
    <w:rsid w:val="002505F5"/>
    <w:rsid w:val="00315055"/>
    <w:rsid w:val="00342364"/>
    <w:rsid w:val="00374E93"/>
    <w:rsid w:val="003B50D8"/>
    <w:rsid w:val="003D5371"/>
    <w:rsid w:val="00414D2C"/>
    <w:rsid w:val="004B1418"/>
    <w:rsid w:val="004D446A"/>
    <w:rsid w:val="004D5B63"/>
    <w:rsid w:val="005A436C"/>
    <w:rsid w:val="006F00C5"/>
    <w:rsid w:val="00723D25"/>
    <w:rsid w:val="00896721"/>
    <w:rsid w:val="008A269A"/>
    <w:rsid w:val="008B5BC1"/>
    <w:rsid w:val="009272D7"/>
    <w:rsid w:val="00956C1E"/>
    <w:rsid w:val="0099133D"/>
    <w:rsid w:val="00A03405"/>
    <w:rsid w:val="00A444FD"/>
    <w:rsid w:val="00A95127"/>
    <w:rsid w:val="00AB4245"/>
    <w:rsid w:val="00AF636F"/>
    <w:rsid w:val="00B00BCD"/>
    <w:rsid w:val="00B416B8"/>
    <w:rsid w:val="00B474B3"/>
    <w:rsid w:val="00B55246"/>
    <w:rsid w:val="00B75929"/>
    <w:rsid w:val="00B9214D"/>
    <w:rsid w:val="00BD26D1"/>
    <w:rsid w:val="00C10AF3"/>
    <w:rsid w:val="00C72981"/>
    <w:rsid w:val="00CE38E8"/>
    <w:rsid w:val="00D62F16"/>
    <w:rsid w:val="00DA029C"/>
    <w:rsid w:val="00DB312B"/>
    <w:rsid w:val="00E26E81"/>
    <w:rsid w:val="00E670F2"/>
    <w:rsid w:val="00E86AED"/>
    <w:rsid w:val="00EB12AB"/>
    <w:rsid w:val="00EC7292"/>
    <w:rsid w:val="00EE4144"/>
    <w:rsid w:val="00F17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6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92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6AE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nhideWhenUsed/>
    <w:rsid w:val="00B921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214D"/>
  </w:style>
  <w:style w:type="paragraph" w:styleId="Fuzeile">
    <w:name w:val="footer"/>
    <w:basedOn w:val="Standard"/>
    <w:link w:val="FuzeileZchn"/>
    <w:uiPriority w:val="99"/>
    <w:unhideWhenUsed/>
    <w:rsid w:val="00B921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214D"/>
  </w:style>
  <w:style w:type="character" w:styleId="Seitenzahl">
    <w:name w:val="page number"/>
    <w:basedOn w:val="Absatz-Standardschriftart"/>
    <w:semiHidden/>
    <w:rsid w:val="00B9214D"/>
    <w:rPr>
      <w:rFonts w:cs="Times New Roman"/>
    </w:rPr>
  </w:style>
  <w:style w:type="character" w:customStyle="1" w:styleId="berschrift4Zchn">
    <w:name w:val="Überschrift 4 Zchn"/>
    <w:basedOn w:val="Absatz-Standardschriftart"/>
    <w:link w:val="berschrift4"/>
    <w:uiPriority w:val="9"/>
    <w:semiHidden/>
    <w:rsid w:val="00B9214D"/>
    <w:rPr>
      <w:rFonts w:asciiTheme="majorHAnsi" w:eastAsiaTheme="majorEastAsia" w:hAnsiTheme="majorHAnsi" w:cstheme="majorBidi"/>
      <w:b/>
      <w:bCs/>
      <w:i/>
      <w:iCs/>
      <w:color w:val="4F81BD" w:themeColor="accent1"/>
    </w:rPr>
  </w:style>
  <w:style w:type="character" w:styleId="Hyperlink">
    <w:name w:val="Hyperlink"/>
    <w:basedOn w:val="Absatz-Standardschriftart"/>
    <w:semiHidden/>
    <w:rsid w:val="00B9214D"/>
    <w:rPr>
      <w:rFonts w:cs="Times New Roman"/>
      <w:color w:val="0000FF"/>
      <w:u w:val="single"/>
    </w:rPr>
  </w:style>
  <w:style w:type="paragraph" w:styleId="Sprechblasentext">
    <w:name w:val="Balloon Text"/>
    <w:basedOn w:val="Standard"/>
    <w:link w:val="SprechblasentextZchn"/>
    <w:uiPriority w:val="99"/>
    <w:semiHidden/>
    <w:unhideWhenUsed/>
    <w:rsid w:val="00342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6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B921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6AE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nhideWhenUsed/>
    <w:rsid w:val="00B921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214D"/>
  </w:style>
  <w:style w:type="paragraph" w:styleId="Fuzeile">
    <w:name w:val="footer"/>
    <w:basedOn w:val="Standard"/>
    <w:link w:val="FuzeileZchn"/>
    <w:uiPriority w:val="99"/>
    <w:unhideWhenUsed/>
    <w:rsid w:val="00B921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214D"/>
  </w:style>
  <w:style w:type="character" w:styleId="Seitenzahl">
    <w:name w:val="page number"/>
    <w:basedOn w:val="Absatz-Standardschriftart"/>
    <w:semiHidden/>
    <w:rsid w:val="00B9214D"/>
    <w:rPr>
      <w:rFonts w:cs="Times New Roman"/>
    </w:rPr>
  </w:style>
  <w:style w:type="character" w:customStyle="1" w:styleId="berschrift4Zchn">
    <w:name w:val="Überschrift 4 Zchn"/>
    <w:basedOn w:val="Absatz-Standardschriftart"/>
    <w:link w:val="berschrift4"/>
    <w:uiPriority w:val="9"/>
    <w:semiHidden/>
    <w:rsid w:val="00B9214D"/>
    <w:rPr>
      <w:rFonts w:asciiTheme="majorHAnsi" w:eastAsiaTheme="majorEastAsia" w:hAnsiTheme="majorHAnsi" w:cstheme="majorBidi"/>
      <w:b/>
      <w:bCs/>
      <w:i/>
      <w:iCs/>
      <w:color w:val="4F81BD" w:themeColor="accent1"/>
    </w:rPr>
  </w:style>
  <w:style w:type="character" w:styleId="Hyperlink">
    <w:name w:val="Hyperlink"/>
    <w:basedOn w:val="Absatz-Standardschriftart"/>
    <w:semiHidden/>
    <w:rsid w:val="00B9214D"/>
    <w:rPr>
      <w:rFonts w:cs="Times New Roman"/>
      <w:color w:val="0000FF"/>
      <w:u w:val="single"/>
    </w:rPr>
  </w:style>
  <w:style w:type="paragraph" w:styleId="Sprechblasentext">
    <w:name w:val="Balloon Text"/>
    <w:basedOn w:val="Standard"/>
    <w:link w:val="SprechblasentextZchn"/>
    <w:uiPriority w:val="99"/>
    <w:semiHidden/>
    <w:unhideWhenUsed/>
    <w:rsid w:val="00342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s-imagi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ecompanion GmbH</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Hörmann Bettina R</dc:creator>
  <cp:lastModifiedBy>Petra Röll</cp:lastModifiedBy>
  <cp:revision>7</cp:revision>
  <cp:lastPrinted>2012-05-24T09:04:00Z</cp:lastPrinted>
  <dcterms:created xsi:type="dcterms:W3CDTF">2012-05-23T14:13:00Z</dcterms:created>
  <dcterms:modified xsi:type="dcterms:W3CDTF">2012-05-24T09:04:00Z</dcterms:modified>
</cp:coreProperties>
</file>