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FF" w:rsidRDefault="009179FF" w:rsidP="00C25F1F">
      <w:pPr>
        <w:spacing w:line="300" w:lineRule="exact"/>
        <w:rPr>
          <w:rFonts w:ascii="Verdana" w:hAnsi="Verdana" w:cs="Verdana"/>
          <w:sz w:val="20"/>
          <w:szCs w:val="20"/>
        </w:rPr>
      </w:pPr>
    </w:p>
    <w:p w:rsidR="009179FF" w:rsidRDefault="009179FF" w:rsidP="00C25F1F">
      <w:pPr>
        <w:spacing w:line="300" w:lineRule="exact"/>
        <w:rPr>
          <w:rFonts w:ascii="Verdana" w:hAnsi="Verdana" w:cs="Verdana"/>
          <w:sz w:val="20"/>
          <w:szCs w:val="20"/>
        </w:rPr>
      </w:pPr>
    </w:p>
    <w:p w:rsidR="009179FF" w:rsidRPr="008756F2" w:rsidRDefault="009179FF" w:rsidP="00C25F1F">
      <w:pPr>
        <w:pStyle w:val="berschrift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9179FF" w:rsidRPr="008756F2" w:rsidRDefault="009179FF" w:rsidP="00C25F1F">
      <w:pPr>
        <w:spacing w:line="300" w:lineRule="exact"/>
        <w:jc w:val="right"/>
        <w:rPr>
          <w:rFonts w:ascii="Verdana" w:hAnsi="Verdana" w:cs="Verdana"/>
          <w:sz w:val="20"/>
          <w:szCs w:val="20"/>
        </w:rPr>
      </w:pPr>
    </w:p>
    <w:p w:rsidR="009179FF" w:rsidRPr="008756F2" w:rsidRDefault="009179FF" w:rsidP="00C25F1F">
      <w:pPr>
        <w:spacing w:line="300" w:lineRule="exact"/>
        <w:jc w:val="right"/>
        <w:rPr>
          <w:rFonts w:ascii="Verdana" w:hAnsi="Verdana" w:cs="Verdana"/>
          <w:sz w:val="20"/>
          <w:szCs w:val="20"/>
        </w:rPr>
      </w:pPr>
      <w:proofErr w:type="spellStart"/>
      <w:r w:rsidRPr="008756F2">
        <w:rPr>
          <w:rFonts w:ascii="Verdana" w:hAnsi="Verdana" w:cs="Verdana"/>
          <w:sz w:val="20"/>
          <w:szCs w:val="20"/>
        </w:rPr>
        <w:t>Obersulm</w:t>
      </w:r>
      <w:proofErr w:type="spellEnd"/>
      <w:r w:rsidRPr="008756F2">
        <w:rPr>
          <w:rFonts w:ascii="Verdana" w:hAnsi="Verdana" w:cs="Verdana"/>
          <w:sz w:val="20"/>
          <w:szCs w:val="20"/>
        </w:rPr>
        <w:t xml:space="preserve">, </w:t>
      </w:r>
      <w:r w:rsidR="006E5F41">
        <w:rPr>
          <w:rFonts w:ascii="Verdana" w:hAnsi="Verdana" w:cs="Verdana"/>
          <w:sz w:val="20"/>
          <w:szCs w:val="20"/>
        </w:rPr>
        <w:t>19</w:t>
      </w:r>
      <w:bookmarkStart w:id="0" w:name="_GoBack"/>
      <w:bookmarkEnd w:id="0"/>
      <w:r>
        <w:rPr>
          <w:rFonts w:ascii="Verdana" w:hAnsi="Verdana" w:cs="Verdana"/>
          <w:sz w:val="20"/>
          <w:szCs w:val="20"/>
        </w:rPr>
        <w:t>.11.15</w:t>
      </w:r>
    </w:p>
    <w:p w:rsidR="009179FF" w:rsidRDefault="009179FF" w:rsidP="00C25F1F">
      <w:pPr>
        <w:spacing w:line="300" w:lineRule="exact"/>
        <w:rPr>
          <w:rFonts w:ascii="Verdana" w:hAnsi="Verdana" w:cs="Verdana"/>
          <w:sz w:val="20"/>
          <w:szCs w:val="20"/>
        </w:rPr>
      </w:pPr>
    </w:p>
    <w:p w:rsidR="009179FF" w:rsidRDefault="009179FF" w:rsidP="00C25F1F">
      <w:pPr>
        <w:spacing w:line="300" w:lineRule="exact"/>
        <w:rPr>
          <w:rFonts w:ascii="Verdana" w:hAnsi="Verdana" w:cs="Verdana"/>
          <w:sz w:val="20"/>
          <w:szCs w:val="20"/>
        </w:rPr>
      </w:pPr>
    </w:p>
    <w:p w:rsidR="009179FF" w:rsidRPr="00CD0408" w:rsidRDefault="009179FF" w:rsidP="00CD0408">
      <w:pPr>
        <w:spacing w:line="320" w:lineRule="exact"/>
        <w:rPr>
          <w:rFonts w:ascii="Verdana" w:hAnsi="Verdana" w:cs="Verdana"/>
          <w:sz w:val="20"/>
          <w:szCs w:val="20"/>
          <w:u w:val="single"/>
        </w:rPr>
      </w:pPr>
      <w:r w:rsidRPr="00CD0408">
        <w:rPr>
          <w:rFonts w:ascii="Verdana" w:hAnsi="Verdana" w:cs="Verdana"/>
          <w:sz w:val="20"/>
          <w:szCs w:val="20"/>
          <w:u w:val="single"/>
        </w:rPr>
        <w:t>Kostengünstige Alternative zum IMX174 Modell</w:t>
      </w:r>
      <w:r>
        <w:rPr>
          <w:rFonts w:ascii="Verdana" w:hAnsi="Verdana" w:cs="Verdana"/>
          <w:sz w:val="20"/>
          <w:szCs w:val="20"/>
          <w:u w:val="single"/>
        </w:rPr>
        <w:t>:</w:t>
      </w:r>
      <w:r w:rsidRPr="00CD0408">
        <w:rPr>
          <w:rFonts w:ascii="Verdana" w:hAnsi="Verdana" w:cs="Verdana"/>
          <w:sz w:val="20"/>
          <w:szCs w:val="20"/>
          <w:u w:val="single"/>
        </w:rPr>
        <w:t xml:space="preserve"> </w:t>
      </w:r>
      <w:r w:rsidRPr="00CD0408">
        <w:rPr>
          <w:rFonts w:ascii="Verdana" w:hAnsi="Verdana" w:cs="Verdana"/>
          <w:sz w:val="20"/>
          <w:szCs w:val="20"/>
          <w:u w:val="single"/>
        </w:rPr>
        <w:br/>
      </w:r>
    </w:p>
    <w:p w:rsidR="009179FF" w:rsidRPr="00CD0408" w:rsidRDefault="009179FF" w:rsidP="00CD0408">
      <w:pPr>
        <w:spacing w:line="320" w:lineRule="exact"/>
        <w:rPr>
          <w:rFonts w:ascii="Verdana" w:hAnsi="Verdana" w:cs="Verdana"/>
          <w:b/>
          <w:bCs/>
          <w:sz w:val="24"/>
          <w:szCs w:val="24"/>
        </w:rPr>
      </w:pPr>
      <w:proofErr w:type="spellStart"/>
      <w:r w:rsidRPr="00CD0408">
        <w:rPr>
          <w:rFonts w:ascii="Verdana" w:hAnsi="Verdana" w:cs="Verdana"/>
          <w:b/>
          <w:bCs/>
          <w:sz w:val="24"/>
          <w:szCs w:val="24"/>
        </w:rPr>
        <w:t>GigE</w:t>
      </w:r>
      <w:proofErr w:type="spellEnd"/>
      <w:r w:rsidRPr="00CD0408">
        <w:rPr>
          <w:rFonts w:ascii="Verdana" w:hAnsi="Verdana" w:cs="Verdana"/>
          <w:b/>
          <w:bCs/>
          <w:sz w:val="24"/>
          <w:szCs w:val="24"/>
        </w:rPr>
        <w:t>-Industriekamera mit</w:t>
      </w:r>
    </w:p>
    <w:p w:rsidR="009179FF" w:rsidRPr="00CD0408" w:rsidRDefault="009179FF" w:rsidP="00CD0408">
      <w:pPr>
        <w:spacing w:line="320" w:lineRule="exact"/>
        <w:rPr>
          <w:rFonts w:ascii="Verdana" w:hAnsi="Verdana" w:cs="Verdana"/>
          <w:b/>
          <w:bCs/>
          <w:sz w:val="24"/>
          <w:szCs w:val="24"/>
        </w:rPr>
      </w:pPr>
      <w:r w:rsidRPr="00CD0408">
        <w:rPr>
          <w:rFonts w:ascii="Verdana" w:hAnsi="Verdana" w:cs="Verdana"/>
          <w:b/>
          <w:bCs/>
          <w:sz w:val="24"/>
          <w:szCs w:val="24"/>
        </w:rPr>
        <w:t xml:space="preserve">  </w:t>
      </w:r>
      <w:r>
        <w:rPr>
          <w:rFonts w:ascii="Verdana" w:hAnsi="Verdana" w:cs="Verdana"/>
          <w:b/>
          <w:bCs/>
          <w:sz w:val="24"/>
          <w:szCs w:val="24"/>
        </w:rPr>
        <w:t>2,3 MP</w:t>
      </w:r>
      <w:r w:rsidRPr="00CD0408">
        <w:rPr>
          <w:rFonts w:ascii="Verdana" w:hAnsi="Verdana" w:cs="Verdana"/>
          <w:b/>
          <w:bCs/>
          <w:sz w:val="24"/>
          <w:szCs w:val="24"/>
        </w:rPr>
        <w:t xml:space="preserve"> Sensor</w:t>
      </w:r>
      <w:r>
        <w:rPr>
          <w:rFonts w:ascii="Verdana" w:hAnsi="Verdana" w:cs="Verdana"/>
          <w:b/>
          <w:bCs/>
          <w:sz w:val="24"/>
          <w:szCs w:val="24"/>
        </w:rPr>
        <w:t xml:space="preserve"> IMX249</w:t>
      </w:r>
      <w:r w:rsidRPr="00CD0408">
        <w:rPr>
          <w:rFonts w:ascii="Verdana" w:hAnsi="Verdana" w:cs="Verdana"/>
          <w:b/>
          <w:bCs/>
          <w:sz w:val="24"/>
          <w:szCs w:val="24"/>
        </w:rPr>
        <w:t xml:space="preserve"> von Sony</w:t>
      </w:r>
    </w:p>
    <w:p w:rsidR="009179FF" w:rsidRPr="00CD0408" w:rsidRDefault="009179FF" w:rsidP="00CD0408">
      <w:pPr>
        <w:spacing w:line="320" w:lineRule="exact"/>
        <w:rPr>
          <w:rFonts w:ascii="Verdana" w:hAnsi="Verdana" w:cs="Verdana"/>
          <w:b/>
          <w:bCs/>
          <w:sz w:val="20"/>
          <w:szCs w:val="20"/>
        </w:rPr>
      </w:pPr>
      <w:r w:rsidRPr="00CD0408">
        <w:rPr>
          <w:rFonts w:ascii="Verdana" w:hAnsi="Verdana" w:cs="Verdana"/>
          <w:b/>
          <w:bCs/>
          <w:sz w:val="20"/>
          <w:szCs w:val="20"/>
        </w:rPr>
        <w:tab/>
      </w:r>
    </w:p>
    <w:p w:rsidR="009179FF" w:rsidRPr="00486DA5" w:rsidRDefault="009179FF" w:rsidP="00CD0408">
      <w:pPr>
        <w:spacing w:line="320" w:lineRule="exact"/>
        <w:rPr>
          <w:rFonts w:ascii="Verdana" w:hAnsi="Verdana" w:cs="Verdana"/>
          <w:b/>
          <w:bCs/>
          <w:sz w:val="20"/>
          <w:szCs w:val="20"/>
        </w:rPr>
      </w:pPr>
      <w:r w:rsidRPr="00486DA5">
        <w:rPr>
          <w:rFonts w:ascii="Verdana" w:hAnsi="Verdana" w:cs="Verdana"/>
          <w:b/>
          <w:bCs/>
          <w:sz w:val="20"/>
          <w:szCs w:val="20"/>
        </w:rPr>
        <w:t xml:space="preserve">Mit der UI-5260CP bietet IDS nun auch eine </w:t>
      </w:r>
      <w:proofErr w:type="spellStart"/>
      <w:r w:rsidRPr="00486DA5">
        <w:rPr>
          <w:rFonts w:ascii="Verdana" w:hAnsi="Verdana" w:cs="Verdana"/>
          <w:b/>
          <w:bCs/>
          <w:sz w:val="20"/>
          <w:szCs w:val="20"/>
        </w:rPr>
        <w:t>GigE</w:t>
      </w:r>
      <w:proofErr w:type="spellEnd"/>
      <w:r w:rsidRPr="00486DA5">
        <w:rPr>
          <w:rFonts w:ascii="Verdana" w:hAnsi="Verdana" w:cs="Verdana"/>
          <w:b/>
          <w:bCs/>
          <w:sz w:val="20"/>
          <w:szCs w:val="20"/>
        </w:rPr>
        <w:t xml:space="preserve">-Industriekamera mit dem IMX249 CMOS-Sensor (1920 x 1200 </w:t>
      </w:r>
      <w:proofErr w:type="spellStart"/>
      <w:r w:rsidRPr="00486DA5">
        <w:rPr>
          <w:rFonts w:ascii="Verdana" w:hAnsi="Verdana" w:cs="Verdana"/>
          <w:b/>
          <w:bCs/>
          <w:sz w:val="20"/>
          <w:szCs w:val="20"/>
        </w:rPr>
        <w:t>px</w:t>
      </w:r>
      <w:proofErr w:type="spellEnd"/>
      <w:r w:rsidRPr="00486DA5">
        <w:rPr>
          <w:rFonts w:ascii="Verdana" w:hAnsi="Verdana" w:cs="Verdana"/>
          <w:b/>
          <w:bCs/>
          <w:sz w:val="20"/>
          <w:szCs w:val="20"/>
        </w:rPr>
        <w:t xml:space="preserve">, 41 </w:t>
      </w:r>
      <w:proofErr w:type="spellStart"/>
      <w:r w:rsidRPr="00486DA5">
        <w:rPr>
          <w:rFonts w:ascii="Verdana" w:hAnsi="Verdana" w:cs="Verdana"/>
          <w:b/>
          <w:bCs/>
          <w:sz w:val="20"/>
          <w:szCs w:val="20"/>
        </w:rPr>
        <w:t>fps</w:t>
      </w:r>
      <w:proofErr w:type="spellEnd"/>
      <w:r w:rsidRPr="00486DA5">
        <w:rPr>
          <w:rFonts w:ascii="Verdana" w:hAnsi="Verdana" w:cs="Verdana"/>
          <w:b/>
          <w:bCs/>
          <w:sz w:val="20"/>
          <w:szCs w:val="20"/>
        </w:rPr>
        <w:t xml:space="preserve">) von Sony an. Damit steht die kostengünstige Alternative zum IMX174 Sensor jetzt in Kameras sowohl mit USB 3.0 als auch mit Gigabit Ethernet </w:t>
      </w:r>
      <w:proofErr w:type="spellStart"/>
      <w:r w:rsidRPr="00486DA5">
        <w:rPr>
          <w:rFonts w:ascii="Verdana" w:hAnsi="Verdana" w:cs="Verdana"/>
          <w:b/>
          <w:bCs/>
          <w:sz w:val="20"/>
          <w:szCs w:val="20"/>
        </w:rPr>
        <w:t>Anschluss</w:t>
      </w:r>
      <w:proofErr w:type="spellEnd"/>
      <w:r w:rsidRPr="00486DA5">
        <w:rPr>
          <w:rFonts w:ascii="Verdana" w:hAnsi="Verdana" w:cs="Verdana"/>
          <w:b/>
          <w:bCs/>
          <w:sz w:val="20"/>
          <w:szCs w:val="20"/>
        </w:rPr>
        <w:t xml:space="preserve"> zur Verfügung. Letztere ist „</w:t>
      </w:r>
      <w:proofErr w:type="spellStart"/>
      <w:r w:rsidRPr="00486DA5">
        <w:rPr>
          <w:rFonts w:ascii="Verdana" w:hAnsi="Verdana" w:cs="Verdana"/>
          <w:b/>
          <w:bCs/>
          <w:sz w:val="20"/>
          <w:szCs w:val="20"/>
        </w:rPr>
        <w:t>powered</w:t>
      </w:r>
      <w:proofErr w:type="spellEnd"/>
      <w:r w:rsidRPr="00486DA5">
        <w:rPr>
          <w:rFonts w:ascii="Verdana" w:hAnsi="Verdana" w:cs="Verdana"/>
          <w:b/>
          <w:bCs/>
          <w:sz w:val="20"/>
          <w:szCs w:val="20"/>
        </w:rPr>
        <w:t xml:space="preserve"> </w:t>
      </w:r>
      <w:proofErr w:type="spellStart"/>
      <w:r w:rsidRPr="00486DA5">
        <w:rPr>
          <w:rFonts w:ascii="Verdana" w:hAnsi="Verdana" w:cs="Verdana"/>
          <w:b/>
          <w:bCs/>
          <w:sz w:val="20"/>
          <w:szCs w:val="20"/>
        </w:rPr>
        <w:t>over</w:t>
      </w:r>
      <w:proofErr w:type="spellEnd"/>
      <w:r w:rsidRPr="00486DA5">
        <w:rPr>
          <w:rFonts w:ascii="Verdana" w:hAnsi="Verdana" w:cs="Verdana"/>
          <w:b/>
          <w:bCs/>
          <w:sz w:val="20"/>
          <w:szCs w:val="20"/>
        </w:rPr>
        <w:t xml:space="preserve"> Ethernet“, kommt also mit nur einem Kabel für Datenüber-tragung und Stromversorgung aus. Außerdem ist die nur ca. 29 x 29 x 41 mm kleine Industriekamera mit 60 MB Memory für die Zwischenspeicherung der Bilder ausgestattet. </w:t>
      </w:r>
    </w:p>
    <w:p w:rsidR="009179FF" w:rsidRPr="00486DA5" w:rsidRDefault="009179FF" w:rsidP="00CD0408">
      <w:pPr>
        <w:spacing w:line="320" w:lineRule="exact"/>
        <w:rPr>
          <w:rFonts w:ascii="Verdana" w:hAnsi="Verdana" w:cs="Verdana"/>
          <w:b/>
          <w:bCs/>
          <w:sz w:val="20"/>
          <w:szCs w:val="20"/>
          <w:lang w:eastAsia="de-DE"/>
        </w:rPr>
      </w:pPr>
    </w:p>
    <w:p w:rsidR="009179FF" w:rsidRPr="00486DA5" w:rsidRDefault="009179FF" w:rsidP="00CD0408">
      <w:pPr>
        <w:spacing w:line="320" w:lineRule="exact"/>
        <w:rPr>
          <w:rFonts w:ascii="Verdana" w:hAnsi="Verdana" w:cs="Verdana"/>
          <w:sz w:val="20"/>
          <w:szCs w:val="20"/>
          <w:lang w:eastAsia="de-DE"/>
        </w:rPr>
      </w:pPr>
      <w:r w:rsidRPr="00486DA5">
        <w:rPr>
          <w:rFonts w:ascii="Verdana" w:hAnsi="Verdana" w:cs="Verdana"/>
          <w:sz w:val="20"/>
          <w:szCs w:val="20"/>
          <w:lang w:eastAsia="de-DE"/>
        </w:rPr>
        <w:t>Der 2,3 Megapixel Sensor IMX249 von Sony ist in vielen Eigenschaften identisch zu seinem „großen Bruder“ IMX174. Beide Sensoren zählen in Sachen Lichtempfindlichkeit, Dynamikumfang und Farbwiedergabe zu den aktuell besten Sensoren am Markt. Anwender aber, denen es weniger auf die Schnelligkeit und den Leistungsumfang des IMX174 ankommt, greifen zur kostengünstigeren Alternative IMX249</w:t>
      </w:r>
      <w:r>
        <w:rPr>
          <w:rFonts w:ascii="Verdana" w:hAnsi="Verdana" w:cs="Verdana"/>
          <w:sz w:val="20"/>
          <w:szCs w:val="20"/>
          <w:lang w:eastAsia="de-DE"/>
        </w:rPr>
        <w:t xml:space="preserve">, </w:t>
      </w:r>
      <w:r w:rsidR="00C8085D" w:rsidRPr="00C8085D">
        <w:rPr>
          <w:rFonts w:ascii="Verdana" w:hAnsi="Verdana" w:cs="Segoe UI"/>
          <w:color w:val="000000"/>
          <w:sz w:val="20"/>
          <w:szCs w:val="20"/>
          <w:lang w:eastAsia="de-DE"/>
        </w:rPr>
        <w:t xml:space="preserve">der in der </w:t>
      </w:r>
      <w:proofErr w:type="spellStart"/>
      <w:r w:rsidR="00C8085D" w:rsidRPr="00C8085D">
        <w:rPr>
          <w:rFonts w:ascii="Verdana" w:hAnsi="Verdana" w:cs="Segoe UI"/>
          <w:color w:val="000000"/>
          <w:sz w:val="20"/>
          <w:szCs w:val="20"/>
          <w:lang w:eastAsia="de-DE"/>
        </w:rPr>
        <w:t>GigE</w:t>
      </w:r>
      <w:proofErr w:type="spellEnd"/>
      <w:r w:rsidR="00C8085D" w:rsidRPr="00C8085D">
        <w:rPr>
          <w:rFonts w:ascii="Verdana" w:hAnsi="Verdana" w:cs="Segoe UI"/>
          <w:color w:val="000000"/>
          <w:sz w:val="20"/>
          <w:szCs w:val="20"/>
          <w:lang w:eastAsia="de-DE"/>
        </w:rPr>
        <w:t xml:space="preserve">-Kamera von IDS 41 </w:t>
      </w:r>
      <w:proofErr w:type="spellStart"/>
      <w:r w:rsidR="00C8085D" w:rsidRPr="00C8085D">
        <w:rPr>
          <w:rFonts w:ascii="Verdana" w:hAnsi="Verdana" w:cs="Segoe UI"/>
          <w:color w:val="000000"/>
          <w:sz w:val="20"/>
          <w:szCs w:val="20"/>
          <w:lang w:eastAsia="de-DE"/>
        </w:rPr>
        <w:t>fps</w:t>
      </w:r>
      <w:proofErr w:type="spellEnd"/>
      <w:r w:rsidR="00C8085D" w:rsidRPr="00C8085D">
        <w:rPr>
          <w:rFonts w:ascii="Verdana" w:hAnsi="Verdana" w:cs="Segoe UI"/>
          <w:color w:val="000000"/>
          <w:sz w:val="20"/>
          <w:szCs w:val="20"/>
          <w:lang w:eastAsia="de-DE"/>
        </w:rPr>
        <w:t xml:space="preserve"> bei voller Auflösung liefert.</w:t>
      </w:r>
      <w:r w:rsidRPr="00486DA5">
        <w:rPr>
          <w:rFonts w:ascii="Verdana" w:hAnsi="Verdana" w:cs="Verdana"/>
          <w:sz w:val="20"/>
          <w:szCs w:val="20"/>
          <w:lang w:eastAsia="de-DE"/>
        </w:rPr>
        <w:t xml:space="preserve"> </w:t>
      </w:r>
      <w:r>
        <w:rPr>
          <w:rFonts w:ascii="Verdana" w:hAnsi="Verdana" w:cs="Verdana"/>
          <w:sz w:val="20"/>
          <w:szCs w:val="20"/>
          <w:lang w:eastAsia="de-DE"/>
        </w:rPr>
        <w:t>Selbst</w:t>
      </w:r>
      <w:r w:rsidRPr="00486DA5">
        <w:rPr>
          <w:rFonts w:ascii="Verdana" w:hAnsi="Verdana" w:cs="Verdana"/>
          <w:sz w:val="20"/>
          <w:szCs w:val="20"/>
          <w:lang w:eastAsia="de-DE"/>
        </w:rPr>
        <w:t xml:space="preserve"> bei schwachen Lichtverhältnissen</w:t>
      </w:r>
      <w:r>
        <w:rPr>
          <w:rFonts w:ascii="Verdana" w:hAnsi="Verdana" w:cs="Verdana"/>
          <w:sz w:val="20"/>
          <w:szCs w:val="20"/>
          <w:lang w:eastAsia="de-DE"/>
        </w:rPr>
        <w:t xml:space="preserve"> wird eine hervorragende Bildqualität erzielt, was die </w:t>
      </w:r>
      <w:proofErr w:type="spellStart"/>
      <w:r>
        <w:rPr>
          <w:rFonts w:ascii="Verdana" w:hAnsi="Verdana" w:cs="Verdana"/>
          <w:sz w:val="20"/>
          <w:szCs w:val="20"/>
          <w:lang w:eastAsia="de-DE"/>
        </w:rPr>
        <w:t>GigE</w:t>
      </w:r>
      <w:proofErr w:type="spellEnd"/>
      <w:r>
        <w:rPr>
          <w:rFonts w:ascii="Verdana" w:hAnsi="Verdana" w:cs="Verdana"/>
          <w:sz w:val="20"/>
          <w:szCs w:val="20"/>
          <w:lang w:eastAsia="de-DE"/>
        </w:rPr>
        <w:t>-Industriekamera insbesondere</w:t>
      </w:r>
      <w:r w:rsidRPr="00486DA5">
        <w:rPr>
          <w:rFonts w:ascii="Verdana" w:hAnsi="Verdana" w:cs="Verdana"/>
          <w:sz w:val="20"/>
          <w:szCs w:val="20"/>
          <w:lang w:eastAsia="de-DE"/>
        </w:rPr>
        <w:t xml:space="preserve"> für </w:t>
      </w:r>
      <w:r>
        <w:rPr>
          <w:rFonts w:ascii="Verdana" w:hAnsi="Verdana" w:cs="Verdana"/>
          <w:sz w:val="20"/>
          <w:szCs w:val="20"/>
          <w:lang w:eastAsia="de-DE"/>
        </w:rPr>
        <w:t>A</w:t>
      </w:r>
      <w:r w:rsidRPr="00486DA5">
        <w:rPr>
          <w:rFonts w:ascii="Verdana" w:hAnsi="Verdana" w:cs="Verdana"/>
          <w:sz w:val="20"/>
          <w:szCs w:val="20"/>
          <w:lang w:eastAsia="de-DE"/>
        </w:rPr>
        <w:t>pplikationen in der Verkehrsüberwachung und Qualitätssicherung</w:t>
      </w:r>
      <w:r>
        <w:rPr>
          <w:rFonts w:ascii="Verdana" w:hAnsi="Verdana" w:cs="Verdana"/>
          <w:sz w:val="20"/>
          <w:szCs w:val="20"/>
          <w:lang w:eastAsia="de-DE"/>
        </w:rPr>
        <w:t xml:space="preserve"> empfiehlt</w:t>
      </w:r>
      <w:r w:rsidRPr="00486DA5">
        <w:rPr>
          <w:rFonts w:ascii="Verdana" w:hAnsi="Verdana" w:cs="Verdana"/>
          <w:sz w:val="20"/>
          <w:szCs w:val="20"/>
          <w:lang w:eastAsia="de-DE"/>
        </w:rPr>
        <w:t>.</w:t>
      </w:r>
    </w:p>
    <w:p w:rsidR="009179FF" w:rsidRPr="00486DA5" w:rsidRDefault="009179FF" w:rsidP="00CD0408">
      <w:pPr>
        <w:pStyle w:val="StandardWeb"/>
        <w:spacing w:before="0" w:beforeAutospacing="0" w:after="0" w:afterAutospacing="0" w:line="320" w:lineRule="exact"/>
        <w:rPr>
          <w:rFonts w:ascii="Verdana" w:hAnsi="Verdana" w:cs="Verdana"/>
          <w:b/>
          <w:bCs/>
          <w:sz w:val="20"/>
          <w:szCs w:val="20"/>
        </w:rPr>
      </w:pPr>
    </w:p>
    <w:p w:rsidR="009179FF" w:rsidRPr="00486DA5" w:rsidRDefault="009179FF" w:rsidP="00486DA5">
      <w:pPr>
        <w:spacing w:line="320" w:lineRule="exact"/>
        <w:rPr>
          <w:rFonts w:ascii="Verdana" w:hAnsi="Verdana" w:cs="Verdana"/>
          <w:sz w:val="20"/>
          <w:szCs w:val="20"/>
          <w:lang w:eastAsia="de-DE"/>
        </w:rPr>
      </w:pPr>
      <w:r w:rsidRPr="00486DA5">
        <w:rPr>
          <w:rFonts w:ascii="Verdana" w:hAnsi="Verdana" w:cs="Verdana"/>
          <w:sz w:val="20"/>
          <w:szCs w:val="20"/>
        </w:rPr>
        <w:t xml:space="preserve">Erhältlich ist die UI-5260CP als Color- oder Monochrom-Version. </w:t>
      </w:r>
      <w:r w:rsidRPr="00486DA5">
        <w:rPr>
          <w:rFonts w:ascii="Verdana" w:hAnsi="Verdana" w:cs="Verdana"/>
          <w:sz w:val="20"/>
          <w:szCs w:val="20"/>
          <w:lang w:eastAsia="de-DE"/>
        </w:rPr>
        <w:t>Zum Lieferumfang gehört</w:t>
      </w:r>
      <w:r w:rsidRPr="00486DA5">
        <w:rPr>
          <w:rFonts w:ascii="Verdana" w:hAnsi="Verdana" w:cs="Verdana"/>
          <w:sz w:val="20"/>
          <w:szCs w:val="20"/>
        </w:rPr>
        <w:t xml:space="preserve"> die IDS Software Suite, die ab der Version 4.71 alle Features des IMX249 Sensors unterstützt</w:t>
      </w:r>
      <w:r>
        <w:rPr>
          <w:rFonts w:ascii="Verdana" w:hAnsi="Verdana" w:cs="Verdana"/>
          <w:sz w:val="20"/>
          <w:szCs w:val="20"/>
        </w:rPr>
        <w:t>, u.a. beispielsweise die 30-Sekunden-Langzeitbelichtung</w:t>
      </w:r>
      <w:r w:rsidRPr="00486DA5">
        <w:rPr>
          <w:rFonts w:ascii="Verdana" w:hAnsi="Verdana" w:cs="Verdana"/>
          <w:sz w:val="20"/>
          <w:szCs w:val="20"/>
        </w:rPr>
        <w:t xml:space="preserve">. </w:t>
      </w:r>
      <w:r>
        <w:rPr>
          <w:rFonts w:ascii="Verdana" w:hAnsi="Verdana" w:cs="Verdana"/>
          <w:sz w:val="20"/>
          <w:szCs w:val="20"/>
        </w:rPr>
        <w:t>Die Software</w:t>
      </w:r>
      <w:r w:rsidRPr="00486DA5">
        <w:rPr>
          <w:rFonts w:ascii="Verdana" w:hAnsi="Verdana" w:cs="Verdana"/>
          <w:sz w:val="20"/>
          <w:szCs w:val="20"/>
        </w:rPr>
        <w:t xml:space="preserve"> sorgt außerdem bei den </w:t>
      </w:r>
      <w:proofErr w:type="spellStart"/>
      <w:r w:rsidRPr="00486DA5">
        <w:rPr>
          <w:rFonts w:ascii="Verdana" w:hAnsi="Verdana" w:cs="Verdana"/>
          <w:sz w:val="20"/>
          <w:szCs w:val="20"/>
        </w:rPr>
        <w:t>GigE</w:t>
      </w:r>
      <w:proofErr w:type="spellEnd"/>
      <w:r w:rsidRPr="00486DA5">
        <w:rPr>
          <w:rFonts w:ascii="Verdana" w:hAnsi="Verdana" w:cs="Verdana"/>
          <w:sz w:val="20"/>
          <w:szCs w:val="20"/>
        </w:rPr>
        <w:t>-Kamera</w:t>
      </w:r>
      <w:r>
        <w:rPr>
          <w:rFonts w:ascii="Verdana" w:hAnsi="Verdana" w:cs="Verdana"/>
          <w:sz w:val="20"/>
          <w:szCs w:val="20"/>
        </w:rPr>
        <w:t>s</w:t>
      </w:r>
      <w:r w:rsidRPr="00486DA5">
        <w:rPr>
          <w:rFonts w:ascii="Verdana" w:hAnsi="Verdana" w:cs="Verdana"/>
          <w:sz w:val="20"/>
          <w:szCs w:val="20"/>
        </w:rPr>
        <w:t xml:space="preserve"> für denselben Plug &amp; Play Komfort, wie ihn auch die USB-Modelle des Herstellers bieten.</w:t>
      </w:r>
    </w:p>
    <w:p w:rsidR="009179FF" w:rsidRPr="00486DA5" w:rsidRDefault="009179FF" w:rsidP="00060770">
      <w:pPr>
        <w:pStyle w:val="StandardWeb"/>
        <w:spacing w:before="0" w:beforeAutospacing="0" w:after="0" w:afterAutospacing="0" w:line="320" w:lineRule="exact"/>
        <w:rPr>
          <w:rFonts w:ascii="Verdana" w:hAnsi="Verdana" w:cs="Verdana"/>
          <w:sz w:val="20"/>
          <w:szCs w:val="20"/>
        </w:rPr>
      </w:pPr>
    </w:p>
    <w:p w:rsidR="009179FF" w:rsidRPr="00486DA5" w:rsidRDefault="009179FF" w:rsidP="00D95229">
      <w:pPr>
        <w:spacing w:line="320" w:lineRule="exact"/>
        <w:rPr>
          <w:rFonts w:ascii="Verdana" w:hAnsi="Verdana" w:cs="Verdana"/>
          <w:sz w:val="20"/>
          <w:szCs w:val="20"/>
        </w:rPr>
      </w:pPr>
    </w:p>
    <w:p w:rsidR="009179FF" w:rsidRPr="00B71A29" w:rsidRDefault="009179FF" w:rsidP="00C25F1F">
      <w:pPr>
        <w:spacing w:line="300" w:lineRule="exact"/>
        <w:rPr>
          <w:rFonts w:ascii="Verdana" w:hAnsi="Verdana" w:cs="Verdana"/>
          <w:sz w:val="16"/>
          <w:szCs w:val="16"/>
        </w:rPr>
      </w:pPr>
      <w:r w:rsidRPr="00B71A29">
        <w:rPr>
          <w:rFonts w:ascii="Verdana" w:hAnsi="Verdana" w:cs="Verdana"/>
          <w:sz w:val="16"/>
          <w:szCs w:val="16"/>
        </w:rPr>
        <w:t xml:space="preserve">Zeichen inkl. Leerzeichen: ca. </w:t>
      </w:r>
      <w:r>
        <w:rPr>
          <w:rFonts w:ascii="Verdana" w:hAnsi="Verdana" w:cs="Verdana"/>
          <w:sz w:val="16"/>
          <w:szCs w:val="16"/>
        </w:rPr>
        <w:t>1.600</w:t>
      </w:r>
    </w:p>
    <w:p w:rsidR="009179FF" w:rsidRDefault="009179FF" w:rsidP="00C25F1F">
      <w:pPr>
        <w:spacing w:line="300" w:lineRule="exact"/>
        <w:rPr>
          <w:rFonts w:ascii="Verdana" w:hAnsi="Verdana" w:cs="Verdana"/>
          <w:sz w:val="20"/>
          <w:szCs w:val="20"/>
        </w:rPr>
      </w:pPr>
    </w:p>
    <w:p w:rsidR="009179FF" w:rsidRPr="00C8085D" w:rsidRDefault="009179FF" w:rsidP="00C25F1F">
      <w:pPr>
        <w:spacing w:line="300" w:lineRule="exact"/>
        <w:rPr>
          <w:rFonts w:ascii="Verdana" w:hAnsi="Verdana" w:cs="Verdana"/>
          <w:sz w:val="20"/>
          <w:szCs w:val="20"/>
        </w:rPr>
      </w:pPr>
    </w:p>
    <w:p w:rsidR="009179FF" w:rsidRPr="00E72DC4" w:rsidRDefault="009179FF" w:rsidP="00C25F1F">
      <w:pPr>
        <w:spacing w:line="300" w:lineRule="exact"/>
        <w:rPr>
          <w:rFonts w:ascii="Verdana" w:hAnsi="Verdana" w:cs="Verdana"/>
          <w:sz w:val="20"/>
          <w:szCs w:val="20"/>
        </w:rPr>
      </w:pPr>
      <w:r w:rsidRPr="00E72DC4">
        <w:rPr>
          <w:rFonts w:ascii="Verdana" w:hAnsi="Verdana" w:cs="Verdana"/>
          <w:sz w:val="20"/>
          <w:szCs w:val="20"/>
          <w:u w:val="single"/>
        </w:rPr>
        <w:t>Bild:</w:t>
      </w:r>
    </w:p>
    <w:p w:rsidR="009179FF" w:rsidRDefault="009179FF" w:rsidP="00C25F1F">
      <w:pPr>
        <w:spacing w:line="300" w:lineRule="exact"/>
        <w:rPr>
          <w:rFonts w:ascii="Verdana" w:hAnsi="Verdana" w:cs="Verdana"/>
          <w:b/>
          <w:bCs/>
          <w:sz w:val="20"/>
          <w:szCs w:val="20"/>
        </w:rPr>
      </w:pPr>
    </w:p>
    <w:p w:rsidR="009179FF" w:rsidRPr="00123042" w:rsidRDefault="009179FF" w:rsidP="00C25F1F">
      <w:pPr>
        <w:spacing w:line="300" w:lineRule="exact"/>
        <w:rPr>
          <w:rFonts w:ascii="Verdana" w:hAnsi="Verdana" w:cs="Verdana"/>
          <w:b/>
          <w:bCs/>
          <w:sz w:val="20"/>
          <w:szCs w:val="20"/>
        </w:rPr>
      </w:pPr>
      <w:r w:rsidRPr="00123042">
        <w:rPr>
          <w:rFonts w:ascii="Verdana" w:hAnsi="Verdana" w:cs="Verdana"/>
          <w:b/>
          <w:bCs/>
          <w:sz w:val="20"/>
          <w:szCs w:val="20"/>
        </w:rPr>
        <w:t>UI-5260CP</w:t>
      </w:r>
    </w:p>
    <w:p w:rsidR="009179FF" w:rsidRPr="00EB5B72" w:rsidRDefault="009179FF" w:rsidP="00C25F1F">
      <w:pPr>
        <w:spacing w:line="300" w:lineRule="exact"/>
        <w:rPr>
          <w:rFonts w:ascii="Verdana" w:hAnsi="Verdana" w:cs="Verdana"/>
          <w:sz w:val="20"/>
          <w:szCs w:val="20"/>
        </w:rPr>
      </w:pPr>
      <w:proofErr w:type="spellStart"/>
      <w:r>
        <w:rPr>
          <w:rFonts w:ascii="Verdana" w:hAnsi="Verdana" w:cs="Verdana"/>
          <w:sz w:val="20"/>
          <w:szCs w:val="20"/>
        </w:rPr>
        <w:t>GigE</w:t>
      </w:r>
      <w:proofErr w:type="spellEnd"/>
      <w:r w:rsidRPr="00EB5B72">
        <w:rPr>
          <w:rFonts w:ascii="Verdana" w:hAnsi="Verdana" w:cs="Verdana"/>
          <w:sz w:val="20"/>
          <w:szCs w:val="20"/>
        </w:rPr>
        <w:t xml:space="preserve"> </w:t>
      </w:r>
      <w:proofErr w:type="spellStart"/>
      <w:r>
        <w:rPr>
          <w:rFonts w:ascii="Verdana" w:hAnsi="Verdana" w:cs="Verdana"/>
          <w:sz w:val="20"/>
          <w:szCs w:val="20"/>
        </w:rPr>
        <w:t>PoE</w:t>
      </w:r>
      <w:proofErr w:type="spellEnd"/>
      <w:r>
        <w:rPr>
          <w:rFonts w:ascii="Verdana" w:hAnsi="Verdana" w:cs="Verdana"/>
          <w:sz w:val="20"/>
          <w:szCs w:val="20"/>
        </w:rPr>
        <w:t xml:space="preserve"> </w:t>
      </w:r>
      <w:r w:rsidRPr="00EB5B72">
        <w:rPr>
          <w:rFonts w:ascii="Verdana" w:hAnsi="Verdana" w:cs="Verdana"/>
          <w:sz w:val="20"/>
          <w:szCs w:val="20"/>
        </w:rPr>
        <w:t xml:space="preserve">Industriekamera mit </w:t>
      </w:r>
      <w:r>
        <w:rPr>
          <w:rFonts w:ascii="Verdana" w:hAnsi="Verdana" w:cs="Verdana"/>
          <w:sz w:val="20"/>
          <w:szCs w:val="20"/>
        </w:rPr>
        <w:t>IMX249 Sensor von Sony</w:t>
      </w:r>
    </w:p>
    <w:p w:rsidR="009179FF" w:rsidRPr="00EB5B72" w:rsidRDefault="009179FF" w:rsidP="00C25F1F">
      <w:pPr>
        <w:spacing w:line="300" w:lineRule="exact"/>
        <w:rPr>
          <w:rFonts w:ascii="Verdana" w:hAnsi="Verdana" w:cs="Verdana"/>
          <w:sz w:val="20"/>
          <w:szCs w:val="20"/>
        </w:rPr>
      </w:pPr>
    </w:p>
    <w:p w:rsidR="009179FF" w:rsidRPr="00EB5B72" w:rsidRDefault="009179FF" w:rsidP="00C25F1F">
      <w:pPr>
        <w:spacing w:line="300" w:lineRule="exact"/>
        <w:rPr>
          <w:rFonts w:ascii="Verdana" w:hAnsi="Verdana" w:cs="Verdana"/>
          <w:sz w:val="20"/>
          <w:szCs w:val="20"/>
        </w:rPr>
      </w:pPr>
    </w:p>
    <w:p w:rsidR="009179FF" w:rsidRPr="00EB5B72" w:rsidRDefault="009179FF" w:rsidP="00C25F1F">
      <w:pPr>
        <w:spacing w:line="300" w:lineRule="exact"/>
        <w:rPr>
          <w:rFonts w:ascii="Verdana" w:hAnsi="Verdana" w:cs="Verdana"/>
          <w:sz w:val="20"/>
          <w:szCs w:val="20"/>
        </w:rPr>
      </w:pPr>
    </w:p>
    <w:p w:rsidR="009179FF" w:rsidRPr="005B771E" w:rsidRDefault="009179FF" w:rsidP="007666CD">
      <w:pPr>
        <w:spacing w:line="300" w:lineRule="exact"/>
        <w:rPr>
          <w:rFonts w:ascii="Verdana" w:hAnsi="Verdana" w:cs="Verdana"/>
          <w:sz w:val="20"/>
          <w:szCs w:val="20"/>
          <w:u w:val="single"/>
        </w:rPr>
      </w:pPr>
    </w:p>
    <w:p w:rsidR="009179FF" w:rsidRPr="009966C6" w:rsidRDefault="009179FF" w:rsidP="007666CD">
      <w:pPr>
        <w:spacing w:line="300" w:lineRule="exact"/>
        <w:rPr>
          <w:rFonts w:ascii="Verdana" w:hAnsi="Verdana" w:cs="Verdana"/>
          <w:sz w:val="20"/>
          <w:szCs w:val="20"/>
          <w:u w:val="single"/>
          <w:lang w:val="en-GB"/>
        </w:rPr>
      </w:pPr>
      <w:proofErr w:type="spellStart"/>
      <w:r w:rsidRPr="009966C6">
        <w:rPr>
          <w:rFonts w:ascii="Verdana" w:hAnsi="Verdana" w:cs="Verdana"/>
          <w:sz w:val="20"/>
          <w:szCs w:val="20"/>
          <w:u w:val="single"/>
          <w:lang w:val="en-GB"/>
        </w:rPr>
        <w:t>Pressekontakt</w:t>
      </w:r>
      <w:proofErr w:type="spellEnd"/>
      <w:r w:rsidRPr="009966C6">
        <w:rPr>
          <w:rFonts w:ascii="Verdana" w:hAnsi="Verdana" w:cs="Verdana"/>
          <w:sz w:val="20"/>
          <w:szCs w:val="20"/>
          <w:u w:val="single"/>
          <w:lang w:val="en-GB"/>
        </w:rPr>
        <w:t>:</w:t>
      </w:r>
    </w:p>
    <w:p w:rsidR="009179FF" w:rsidRPr="009966C6" w:rsidRDefault="009179FF" w:rsidP="007666CD">
      <w:pPr>
        <w:spacing w:line="300" w:lineRule="exact"/>
        <w:rPr>
          <w:rFonts w:ascii="Verdana" w:hAnsi="Verdana" w:cs="Verdana"/>
          <w:b/>
          <w:bCs/>
          <w:sz w:val="20"/>
          <w:szCs w:val="20"/>
          <w:lang w:val="en-GB"/>
        </w:rPr>
      </w:pPr>
    </w:p>
    <w:p w:rsidR="009179FF" w:rsidRPr="00AD241A" w:rsidRDefault="009179FF" w:rsidP="006E0969">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9179FF" w:rsidRPr="009966C6" w:rsidRDefault="009179FF" w:rsidP="006E0969">
      <w:pPr>
        <w:spacing w:line="300" w:lineRule="exact"/>
        <w:rPr>
          <w:rFonts w:ascii="Verdana" w:hAnsi="Verdana" w:cs="Verdana"/>
          <w:sz w:val="20"/>
          <w:szCs w:val="20"/>
        </w:rPr>
      </w:pPr>
      <w:r w:rsidRPr="009966C6">
        <w:rPr>
          <w:rFonts w:ascii="Verdana" w:hAnsi="Verdana" w:cs="Verdana"/>
          <w:sz w:val="20"/>
          <w:szCs w:val="20"/>
        </w:rPr>
        <w:t>Jan Jordan</w:t>
      </w:r>
    </w:p>
    <w:p w:rsidR="009179FF" w:rsidRPr="00E72DC4" w:rsidRDefault="009179FF" w:rsidP="006E0969">
      <w:pPr>
        <w:spacing w:line="300" w:lineRule="exact"/>
        <w:rPr>
          <w:rFonts w:ascii="Verdana" w:hAnsi="Verdana" w:cs="Verdana"/>
          <w:sz w:val="20"/>
          <w:szCs w:val="20"/>
        </w:rPr>
      </w:pPr>
      <w:proofErr w:type="spellStart"/>
      <w:r w:rsidRPr="00E72DC4">
        <w:rPr>
          <w:rFonts w:ascii="Verdana" w:hAnsi="Verdana" w:cs="Verdana"/>
          <w:sz w:val="20"/>
          <w:szCs w:val="20"/>
        </w:rPr>
        <w:t>Dimbacher</w:t>
      </w:r>
      <w:proofErr w:type="spellEnd"/>
      <w:r w:rsidRPr="00E72DC4">
        <w:rPr>
          <w:rFonts w:ascii="Verdana" w:hAnsi="Verdana" w:cs="Verdana"/>
          <w:sz w:val="20"/>
          <w:szCs w:val="20"/>
        </w:rPr>
        <w:t xml:space="preserve"> Str. 6-8</w:t>
      </w:r>
    </w:p>
    <w:p w:rsidR="009179FF" w:rsidRPr="00E72DC4" w:rsidRDefault="009179FF" w:rsidP="006E0969">
      <w:pPr>
        <w:spacing w:line="300" w:lineRule="exact"/>
        <w:rPr>
          <w:rFonts w:ascii="Verdana" w:hAnsi="Verdana" w:cs="Verdana"/>
          <w:sz w:val="20"/>
          <w:szCs w:val="20"/>
        </w:rPr>
      </w:pPr>
      <w:r w:rsidRPr="00E72DC4">
        <w:rPr>
          <w:rFonts w:ascii="Verdana" w:hAnsi="Verdana" w:cs="Verdana"/>
          <w:sz w:val="20"/>
          <w:szCs w:val="20"/>
        </w:rPr>
        <w:t xml:space="preserve">74182 </w:t>
      </w:r>
      <w:proofErr w:type="spellStart"/>
      <w:r w:rsidRPr="00E72DC4">
        <w:rPr>
          <w:rFonts w:ascii="Verdana" w:hAnsi="Verdana" w:cs="Verdana"/>
          <w:sz w:val="20"/>
          <w:szCs w:val="20"/>
        </w:rPr>
        <w:t>Obersulm</w:t>
      </w:r>
      <w:proofErr w:type="spellEnd"/>
    </w:p>
    <w:p w:rsidR="009179FF" w:rsidRPr="00E72DC4" w:rsidRDefault="009179FF" w:rsidP="006E0969">
      <w:pPr>
        <w:spacing w:line="300" w:lineRule="exact"/>
        <w:rPr>
          <w:rFonts w:ascii="Verdana" w:hAnsi="Verdana" w:cs="Verdana"/>
          <w:sz w:val="20"/>
          <w:szCs w:val="20"/>
        </w:rPr>
      </w:pPr>
    </w:p>
    <w:p w:rsidR="009179FF" w:rsidRPr="00E72DC4" w:rsidRDefault="009179FF" w:rsidP="006E0969">
      <w:pPr>
        <w:spacing w:line="30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9179FF" w:rsidRPr="00E72DC4" w:rsidRDefault="009179FF" w:rsidP="006E0969">
      <w:pPr>
        <w:spacing w:line="300" w:lineRule="exact"/>
        <w:rPr>
          <w:rFonts w:ascii="Verdana" w:hAnsi="Verdana" w:cs="Verdana"/>
          <w:sz w:val="20"/>
          <w:szCs w:val="20"/>
        </w:rPr>
      </w:pPr>
      <w:r w:rsidRPr="00E72DC4">
        <w:rPr>
          <w:rFonts w:ascii="Verdana" w:hAnsi="Verdana" w:cs="Verdana"/>
          <w:sz w:val="20"/>
          <w:szCs w:val="20"/>
        </w:rPr>
        <w:t>Fax: 07134 / 961 96 - 99</w:t>
      </w:r>
    </w:p>
    <w:p w:rsidR="009179FF" w:rsidRPr="00301BF9" w:rsidRDefault="009179FF" w:rsidP="006E0969">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9179FF" w:rsidRDefault="009179FF" w:rsidP="006E0969">
      <w:pPr>
        <w:autoSpaceDE w:val="0"/>
        <w:autoSpaceDN w:val="0"/>
        <w:adjustRightInd w:val="0"/>
        <w:spacing w:line="300" w:lineRule="exact"/>
        <w:rPr>
          <w:rFonts w:ascii="Verdana" w:hAnsi="Verdana" w:cs="Verdana"/>
          <w:sz w:val="20"/>
          <w:szCs w:val="20"/>
        </w:rPr>
      </w:pPr>
      <w:r w:rsidRPr="00301BF9">
        <w:rPr>
          <w:rFonts w:ascii="Verdana" w:hAnsi="Verdana" w:cs="Verdana"/>
          <w:sz w:val="20"/>
          <w:szCs w:val="20"/>
        </w:rPr>
        <w:t xml:space="preserve">Web: </w:t>
      </w:r>
      <w:r w:rsidRPr="0033563E">
        <w:rPr>
          <w:rFonts w:ascii="Verdana" w:hAnsi="Verdana" w:cs="Verdana"/>
          <w:sz w:val="20"/>
          <w:szCs w:val="20"/>
        </w:rPr>
        <w:t>www.ids-imaging.de</w:t>
      </w:r>
    </w:p>
    <w:sectPr w:rsidR="009179FF" w:rsidSect="007517D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FF" w:rsidRDefault="009179FF">
      <w:r>
        <w:separator/>
      </w:r>
    </w:p>
  </w:endnote>
  <w:endnote w:type="continuationSeparator" w:id="0">
    <w:p w:rsidR="009179FF" w:rsidRDefault="0091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FF" w:rsidRDefault="009179FF">
      <w:r>
        <w:separator/>
      </w:r>
    </w:p>
  </w:footnote>
  <w:footnote w:type="continuationSeparator" w:id="0">
    <w:p w:rsidR="009179FF" w:rsidRDefault="0091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FF" w:rsidRDefault="009179FF"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C8085D">
      <w:rPr>
        <w:rFonts w:ascii="Verdana" w:hAnsi="Verdana" w:cs="Verdana"/>
        <w:noProof/>
        <w:sz w:val="16"/>
        <w:szCs w:val="16"/>
        <w:lang w:val="en-GB"/>
      </w:rPr>
      <w:t>19/11/2015 14:42</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6E5F41">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9179FF" w:rsidRPr="00EB4740" w:rsidRDefault="009179FF" w:rsidP="00EB4740">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sidR="00E14B29">
      <w:rPr>
        <w:rFonts w:ascii="Verdana" w:hAnsi="Verdana" w:cs="Verdana"/>
        <w:noProof/>
        <w:sz w:val="16"/>
        <w:szCs w:val="16"/>
        <w:lang w:val="fr-FR"/>
      </w:rPr>
      <w:t>IDS_PRI_GigE_Kamera_uEye_CP_IMX249_11_15.docx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w:t>
    </w:r>
    <w:r>
      <w:rPr>
        <w:rFonts w:ascii="Verdana" w:hAnsi="Verdana" w:cs="Verdana"/>
        <w:noProof/>
        <w:sz w:val="16"/>
        <w:szCs w:val="16"/>
        <w:lang w:val="fr-FR"/>
      </w:rPr>
      <w:t>ecompanion, gw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54071"/>
    <w:rsid w:val="00060678"/>
    <w:rsid w:val="00060770"/>
    <w:rsid w:val="0006169A"/>
    <w:rsid w:val="00061834"/>
    <w:rsid w:val="000639A6"/>
    <w:rsid w:val="000759DE"/>
    <w:rsid w:val="0007707C"/>
    <w:rsid w:val="00077292"/>
    <w:rsid w:val="00086AEC"/>
    <w:rsid w:val="0009114C"/>
    <w:rsid w:val="000A2F07"/>
    <w:rsid w:val="000A3B95"/>
    <w:rsid w:val="000A5E9E"/>
    <w:rsid w:val="000B07BC"/>
    <w:rsid w:val="000B3A41"/>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42"/>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A7A66"/>
    <w:rsid w:val="001A7C66"/>
    <w:rsid w:val="001B477F"/>
    <w:rsid w:val="001B7C8F"/>
    <w:rsid w:val="001C0C1F"/>
    <w:rsid w:val="001C115F"/>
    <w:rsid w:val="001C2738"/>
    <w:rsid w:val="001C4D7C"/>
    <w:rsid w:val="001D1A66"/>
    <w:rsid w:val="001D3238"/>
    <w:rsid w:val="001E41D7"/>
    <w:rsid w:val="001E5EB0"/>
    <w:rsid w:val="001F0000"/>
    <w:rsid w:val="001F3FCA"/>
    <w:rsid w:val="001F4331"/>
    <w:rsid w:val="001F4538"/>
    <w:rsid w:val="001F5330"/>
    <w:rsid w:val="001F6ADB"/>
    <w:rsid w:val="00201072"/>
    <w:rsid w:val="00205DC3"/>
    <w:rsid w:val="00216281"/>
    <w:rsid w:val="00220025"/>
    <w:rsid w:val="00221776"/>
    <w:rsid w:val="002250C4"/>
    <w:rsid w:val="00230941"/>
    <w:rsid w:val="0023177D"/>
    <w:rsid w:val="00231F97"/>
    <w:rsid w:val="00235162"/>
    <w:rsid w:val="00236066"/>
    <w:rsid w:val="00240584"/>
    <w:rsid w:val="00247478"/>
    <w:rsid w:val="00253644"/>
    <w:rsid w:val="002543D4"/>
    <w:rsid w:val="00261972"/>
    <w:rsid w:val="00275C1D"/>
    <w:rsid w:val="002806BD"/>
    <w:rsid w:val="002907F9"/>
    <w:rsid w:val="00293579"/>
    <w:rsid w:val="00296CFD"/>
    <w:rsid w:val="002A7FA9"/>
    <w:rsid w:val="002B4E44"/>
    <w:rsid w:val="002B7762"/>
    <w:rsid w:val="002C0221"/>
    <w:rsid w:val="002C2092"/>
    <w:rsid w:val="002C297D"/>
    <w:rsid w:val="002C408B"/>
    <w:rsid w:val="002C4A02"/>
    <w:rsid w:val="002C77B4"/>
    <w:rsid w:val="002D0E8C"/>
    <w:rsid w:val="002D2592"/>
    <w:rsid w:val="002D459E"/>
    <w:rsid w:val="002E0AF3"/>
    <w:rsid w:val="002E4B78"/>
    <w:rsid w:val="002E5254"/>
    <w:rsid w:val="002E6AFF"/>
    <w:rsid w:val="002F2014"/>
    <w:rsid w:val="00301BF9"/>
    <w:rsid w:val="00304FBB"/>
    <w:rsid w:val="00306BED"/>
    <w:rsid w:val="003126C9"/>
    <w:rsid w:val="00332CA6"/>
    <w:rsid w:val="0033563E"/>
    <w:rsid w:val="00345070"/>
    <w:rsid w:val="00345A90"/>
    <w:rsid w:val="00351676"/>
    <w:rsid w:val="00351F13"/>
    <w:rsid w:val="00365603"/>
    <w:rsid w:val="00366774"/>
    <w:rsid w:val="003677C7"/>
    <w:rsid w:val="00372BBD"/>
    <w:rsid w:val="00376EF5"/>
    <w:rsid w:val="00384A5F"/>
    <w:rsid w:val="00386266"/>
    <w:rsid w:val="0038793A"/>
    <w:rsid w:val="00392882"/>
    <w:rsid w:val="00394FFE"/>
    <w:rsid w:val="00397BB5"/>
    <w:rsid w:val="003A1589"/>
    <w:rsid w:val="003A15BE"/>
    <w:rsid w:val="003A2145"/>
    <w:rsid w:val="003A273E"/>
    <w:rsid w:val="003A4F46"/>
    <w:rsid w:val="003A5109"/>
    <w:rsid w:val="003B29E4"/>
    <w:rsid w:val="003B2C9F"/>
    <w:rsid w:val="003B33F0"/>
    <w:rsid w:val="003B74E5"/>
    <w:rsid w:val="003C337E"/>
    <w:rsid w:val="003C343F"/>
    <w:rsid w:val="003C6106"/>
    <w:rsid w:val="003E0B09"/>
    <w:rsid w:val="003E1757"/>
    <w:rsid w:val="003E202B"/>
    <w:rsid w:val="003F232B"/>
    <w:rsid w:val="003F3D36"/>
    <w:rsid w:val="003F7D6F"/>
    <w:rsid w:val="00400BB0"/>
    <w:rsid w:val="004011BF"/>
    <w:rsid w:val="00403974"/>
    <w:rsid w:val="00412AD1"/>
    <w:rsid w:val="00415A78"/>
    <w:rsid w:val="00415E03"/>
    <w:rsid w:val="00420002"/>
    <w:rsid w:val="00422F1B"/>
    <w:rsid w:val="0042398C"/>
    <w:rsid w:val="00423C2C"/>
    <w:rsid w:val="00430879"/>
    <w:rsid w:val="00432469"/>
    <w:rsid w:val="00440CC6"/>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86DA5"/>
    <w:rsid w:val="0049075C"/>
    <w:rsid w:val="00493423"/>
    <w:rsid w:val="00494263"/>
    <w:rsid w:val="0049731E"/>
    <w:rsid w:val="004A0D73"/>
    <w:rsid w:val="004A261C"/>
    <w:rsid w:val="004C3D8D"/>
    <w:rsid w:val="004C6D79"/>
    <w:rsid w:val="004C7516"/>
    <w:rsid w:val="004C7EDD"/>
    <w:rsid w:val="004D47BF"/>
    <w:rsid w:val="004E0387"/>
    <w:rsid w:val="004E4B06"/>
    <w:rsid w:val="004F0A23"/>
    <w:rsid w:val="004F5E9A"/>
    <w:rsid w:val="004F7371"/>
    <w:rsid w:val="00505842"/>
    <w:rsid w:val="00510933"/>
    <w:rsid w:val="00513087"/>
    <w:rsid w:val="0051519F"/>
    <w:rsid w:val="0051672E"/>
    <w:rsid w:val="0052512F"/>
    <w:rsid w:val="00527B1A"/>
    <w:rsid w:val="00533F0C"/>
    <w:rsid w:val="0053675B"/>
    <w:rsid w:val="00541BBA"/>
    <w:rsid w:val="00551AF2"/>
    <w:rsid w:val="0055272D"/>
    <w:rsid w:val="005530F5"/>
    <w:rsid w:val="00553BF5"/>
    <w:rsid w:val="0056142F"/>
    <w:rsid w:val="00567E7E"/>
    <w:rsid w:val="00571387"/>
    <w:rsid w:val="00571A5C"/>
    <w:rsid w:val="00573B60"/>
    <w:rsid w:val="00576377"/>
    <w:rsid w:val="005822BD"/>
    <w:rsid w:val="00582FFB"/>
    <w:rsid w:val="00596CC2"/>
    <w:rsid w:val="005A073A"/>
    <w:rsid w:val="005A27A8"/>
    <w:rsid w:val="005A2AE3"/>
    <w:rsid w:val="005A4257"/>
    <w:rsid w:val="005A48D8"/>
    <w:rsid w:val="005B2CB8"/>
    <w:rsid w:val="005B714A"/>
    <w:rsid w:val="005B771E"/>
    <w:rsid w:val="005C0825"/>
    <w:rsid w:val="005C1B33"/>
    <w:rsid w:val="005C6BD6"/>
    <w:rsid w:val="005D53AC"/>
    <w:rsid w:val="005E22B2"/>
    <w:rsid w:val="005F3342"/>
    <w:rsid w:val="005F64C5"/>
    <w:rsid w:val="00612342"/>
    <w:rsid w:val="00612C5E"/>
    <w:rsid w:val="00613594"/>
    <w:rsid w:val="00613E4B"/>
    <w:rsid w:val="00614197"/>
    <w:rsid w:val="00615175"/>
    <w:rsid w:val="0061649E"/>
    <w:rsid w:val="006179BC"/>
    <w:rsid w:val="006204CE"/>
    <w:rsid w:val="0062493A"/>
    <w:rsid w:val="006258A9"/>
    <w:rsid w:val="0063320D"/>
    <w:rsid w:val="00634120"/>
    <w:rsid w:val="006362E5"/>
    <w:rsid w:val="00637893"/>
    <w:rsid w:val="00640F2D"/>
    <w:rsid w:val="006418B2"/>
    <w:rsid w:val="00644F0A"/>
    <w:rsid w:val="00646A22"/>
    <w:rsid w:val="00662C81"/>
    <w:rsid w:val="00663D6B"/>
    <w:rsid w:val="006669D1"/>
    <w:rsid w:val="00670CB6"/>
    <w:rsid w:val="00670DBD"/>
    <w:rsid w:val="00670DC7"/>
    <w:rsid w:val="00684BCE"/>
    <w:rsid w:val="006A22B5"/>
    <w:rsid w:val="006A235C"/>
    <w:rsid w:val="006A665E"/>
    <w:rsid w:val="006B3DEE"/>
    <w:rsid w:val="006B5648"/>
    <w:rsid w:val="006B5B17"/>
    <w:rsid w:val="006B6757"/>
    <w:rsid w:val="006C0A81"/>
    <w:rsid w:val="006C3DCB"/>
    <w:rsid w:val="006C61AB"/>
    <w:rsid w:val="006C799C"/>
    <w:rsid w:val="006E0969"/>
    <w:rsid w:val="006E0CD5"/>
    <w:rsid w:val="006E4AC6"/>
    <w:rsid w:val="006E5F41"/>
    <w:rsid w:val="006E6B15"/>
    <w:rsid w:val="006F0580"/>
    <w:rsid w:val="006F2E9E"/>
    <w:rsid w:val="006F6114"/>
    <w:rsid w:val="007017BC"/>
    <w:rsid w:val="00702940"/>
    <w:rsid w:val="00705B0A"/>
    <w:rsid w:val="00710E31"/>
    <w:rsid w:val="00712BFA"/>
    <w:rsid w:val="00712DAB"/>
    <w:rsid w:val="00723AA1"/>
    <w:rsid w:val="007267AC"/>
    <w:rsid w:val="007272A7"/>
    <w:rsid w:val="00730F1D"/>
    <w:rsid w:val="00734240"/>
    <w:rsid w:val="007373FC"/>
    <w:rsid w:val="00741CB5"/>
    <w:rsid w:val="007457F3"/>
    <w:rsid w:val="007470C2"/>
    <w:rsid w:val="0074753A"/>
    <w:rsid w:val="007517DA"/>
    <w:rsid w:val="00763AE3"/>
    <w:rsid w:val="00764039"/>
    <w:rsid w:val="007666CD"/>
    <w:rsid w:val="00767D9F"/>
    <w:rsid w:val="0077090D"/>
    <w:rsid w:val="00792DDE"/>
    <w:rsid w:val="007949E3"/>
    <w:rsid w:val="007974AD"/>
    <w:rsid w:val="007A1587"/>
    <w:rsid w:val="007A3BC6"/>
    <w:rsid w:val="007B23C4"/>
    <w:rsid w:val="007B3F21"/>
    <w:rsid w:val="007C45C4"/>
    <w:rsid w:val="007C637A"/>
    <w:rsid w:val="007C6425"/>
    <w:rsid w:val="007D5333"/>
    <w:rsid w:val="007D7772"/>
    <w:rsid w:val="007E0DB2"/>
    <w:rsid w:val="007E2E20"/>
    <w:rsid w:val="007E42DA"/>
    <w:rsid w:val="007E4A05"/>
    <w:rsid w:val="007E6113"/>
    <w:rsid w:val="007E6BA7"/>
    <w:rsid w:val="007F4051"/>
    <w:rsid w:val="0080257E"/>
    <w:rsid w:val="008162C9"/>
    <w:rsid w:val="00816E4C"/>
    <w:rsid w:val="008232C5"/>
    <w:rsid w:val="00830D37"/>
    <w:rsid w:val="008323FC"/>
    <w:rsid w:val="0083384D"/>
    <w:rsid w:val="00834293"/>
    <w:rsid w:val="0084476F"/>
    <w:rsid w:val="00852904"/>
    <w:rsid w:val="0085720E"/>
    <w:rsid w:val="008618F1"/>
    <w:rsid w:val="00861E3C"/>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4D87"/>
    <w:rsid w:val="008D58FB"/>
    <w:rsid w:val="008D596F"/>
    <w:rsid w:val="008E6A32"/>
    <w:rsid w:val="008F48A2"/>
    <w:rsid w:val="008F7C04"/>
    <w:rsid w:val="00900412"/>
    <w:rsid w:val="0090659F"/>
    <w:rsid w:val="00910E5A"/>
    <w:rsid w:val="009179FF"/>
    <w:rsid w:val="009205DA"/>
    <w:rsid w:val="009252F4"/>
    <w:rsid w:val="00930E13"/>
    <w:rsid w:val="00934D0B"/>
    <w:rsid w:val="00945B2E"/>
    <w:rsid w:val="009464D8"/>
    <w:rsid w:val="00956B1B"/>
    <w:rsid w:val="009607E6"/>
    <w:rsid w:val="00975D3E"/>
    <w:rsid w:val="00977BFC"/>
    <w:rsid w:val="0098071F"/>
    <w:rsid w:val="00982FAF"/>
    <w:rsid w:val="009867D7"/>
    <w:rsid w:val="00993960"/>
    <w:rsid w:val="009966C6"/>
    <w:rsid w:val="009974AA"/>
    <w:rsid w:val="009A1836"/>
    <w:rsid w:val="009A2139"/>
    <w:rsid w:val="009A564D"/>
    <w:rsid w:val="009B0D2B"/>
    <w:rsid w:val="009C5EAF"/>
    <w:rsid w:val="009C731A"/>
    <w:rsid w:val="009E197F"/>
    <w:rsid w:val="009E3744"/>
    <w:rsid w:val="009F2891"/>
    <w:rsid w:val="00A0094B"/>
    <w:rsid w:val="00A01865"/>
    <w:rsid w:val="00A04CAD"/>
    <w:rsid w:val="00A108F7"/>
    <w:rsid w:val="00A2202E"/>
    <w:rsid w:val="00A26250"/>
    <w:rsid w:val="00A300C3"/>
    <w:rsid w:val="00A35870"/>
    <w:rsid w:val="00A41FCF"/>
    <w:rsid w:val="00A4292F"/>
    <w:rsid w:val="00A43015"/>
    <w:rsid w:val="00A45BF6"/>
    <w:rsid w:val="00A47A0A"/>
    <w:rsid w:val="00A508BC"/>
    <w:rsid w:val="00A531C1"/>
    <w:rsid w:val="00A65745"/>
    <w:rsid w:val="00A853D6"/>
    <w:rsid w:val="00A90344"/>
    <w:rsid w:val="00A94CBB"/>
    <w:rsid w:val="00A94DFF"/>
    <w:rsid w:val="00AA15AD"/>
    <w:rsid w:val="00AA41A0"/>
    <w:rsid w:val="00AB33AE"/>
    <w:rsid w:val="00AD0FC6"/>
    <w:rsid w:val="00AD241A"/>
    <w:rsid w:val="00AD6030"/>
    <w:rsid w:val="00AE3BCE"/>
    <w:rsid w:val="00AE7A86"/>
    <w:rsid w:val="00AF3A10"/>
    <w:rsid w:val="00AF4FB9"/>
    <w:rsid w:val="00AF5458"/>
    <w:rsid w:val="00B00DDA"/>
    <w:rsid w:val="00B01391"/>
    <w:rsid w:val="00B04B72"/>
    <w:rsid w:val="00B065B8"/>
    <w:rsid w:val="00B11D06"/>
    <w:rsid w:val="00B12C2D"/>
    <w:rsid w:val="00B132C9"/>
    <w:rsid w:val="00B14171"/>
    <w:rsid w:val="00B14F2A"/>
    <w:rsid w:val="00B1795F"/>
    <w:rsid w:val="00B27EAF"/>
    <w:rsid w:val="00B33CD1"/>
    <w:rsid w:val="00B33E51"/>
    <w:rsid w:val="00B34B8F"/>
    <w:rsid w:val="00B36C02"/>
    <w:rsid w:val="00B4722B"/>
    <w:rsid w:val="00B50F54"/>
    <w:rsid w:val="00B54FCC"/>
    <w:rsid w:val="00B5560B"/>
    <w:rsid w:val="00B56F47"/>
    <w:rsid w:val="00B6091E"/>
    <w:rsid w:val="00B617DD"/>
    <w:rsid w:val="00B6215F"/>
    <w:rsid w:val="00B65653"/>
    <w:rsid w:val="00B66063"/>
    <w:rsid w:val="00B71A29"/>
    <w:rsid w:val="00B81FD9"/>
    <w:rsid w:val="00B86A48"/>
    <w:rsid w:val="00B91083"/>
    <w:rsid w:val="00B93486"/>
    <w:rsid w:val="00BA4D00"/>
    <w:rsid w:val="00BA4F8E"/>
    <w:rsid w:val="00BA4FC6"/>
    <w:rsid w:val="00BB13B9"/>
    <w:rsid w:val="00BC1103"/>
    <w:rsid w:val="00BC343F"/>
    <w:rsid w:val="00BC775C"/>
    <w:rsid w:val="00BD2F6F"/>
    <w:rsid w:val="00BD3F3A"/>
    <w:rsid w:val="00BD45DB"/>
    <w:rsid w:val="00BD52BC"/>
    <w:rsid w:val="00BD5326"/>
    <w:rsid w:val="00BE08B7"/>
    <w:rsid w:val="00BE0E32"/>
    <w:rsid w:val="00BE4B3B"/>
    <w:rsid w:val="00BF2302"/>
    <w:rsid w:val="00BF6FF5"/>
    <w:rsid w:val="00BF7A25"/>
    <w:rsid w:val="00C0158E"/>
    <w:rsid w:val="00C01E8F"/>
    <w:rsid w:val="00C0300B"/>
    <w:rsid w:val="00C05F25"/>
    <w:rsid w:val="00C069B4"/>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77C54"/>
    <w:rsid w:val="00C8085D"/>
    <w:rsid w:val="00C8154E"/>
    <w:rsid w:val="00C8164E"/>
    <w:rsid w:val="00C8201D"/>
    <w:rsid w:val="00C83EA1"/>
    <w:rsid w:val="00C84168"/>
    <w:rsid w:val="00C86500"/>
    <w:rsid w:val="00C9038A"/>
    <w:rsid w:val="00C937A0"/>
    <w:rsid w:val="00C94D5F"/>
    <w:rsid w:val="00C94D6F"/>
    <w:rsid w:val="00C96C32"/>
    <w:rsid w:val="00CA184B"/>
    <w:rsid w:val="00CA3B02"/>
    <w:rsid w:val="00CA7060"/>
    <w:rsid w:val="00CA73C7"/>
    <w:rsid w:val="00CB2E40"/>
    <w:rsid w:val="00CB354E"/>
    <w:rsid w:val="00CB6F80"/>
    <w:rsid w:val="00CB7A25"/>
    <w:rsid w:val="00CC2BCE"/>
    <w:rsid w:val="00CC7DA8"/>
    <w:rsid w:val="00CD0408"/>
    <w:rsid w:val="00CD2998"/>
    <w:rsid w:val="00CD5227"/>
    <w:rsid w:val="00CE042C"/>
    <w:rsid w:val="00CE4A51"/>
    <w:rsid w:val="00CE796D"/>
    <w:rsid w:val="00CF2161"/>
    <w:rsid w:val="00CF3C87"/>
    <w:rsid w:val="00CF4A00"/>
    <w:rsid w:val="00CF4F64"/>
    <w:rsid w:val="00CF5B85"/>
    <w:rsid w:val="00D03761"/>
    <w:rsid w:val="00D05309"/>
    <w:rsid w:val="00D156F4"/>
    <w:rsid w:val="00D217B4"/>
    <w:rsid w:val="00D248F7"/>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1B40"/>
    <w:rsid w:val="00D92D6A"/>
    <w:rsid w:val="00D95229"/>
    <w:rsid w:val="00D95D1D"/>
    <w:rsid w:val="00D95FA5"/>
    <w:rsid w:val="00D96D38"/>
    <w:rsid w:val="00DA0D9C"/>
    <w:rsid w:val="00DA7FD6"/>
    <w:rsid w:val="00DB2D56"/>
    <w:rsid w:val="00DC78CB"/>
    <w:rsid w:val="00DD1F43"/>
    <w:rsid w:val="00DD49D8"/>
    <w:rsid w:val="00DD7F41"/>
    <w:rsid w:val="00DE055C"/>
    <w:rsid w:val="00DE42D3"/>
    <w:rsid w:val="00DF00D0"/>
    <w:rsid w:val="00DF3D83"/>
    <w:rsid w:val="00DF4B86"/>
    <w:rsid w:val="00DF6116"/>
    <w:rsid w:val="00E0118B"/>
    <w:rsid w:val="00E04009"/>
    <w:rsid w:val="00E067ED"/>
    <w:rsid w:val="00E108BF"/>
    <w:rsid w:val="00E143F1"/>
    <w:rsid w:val="00E14B29"/>
    <w:rsid w:val="00E1556F"/>
    <w:rsid w:val="00E1682F"/>
    <w:rsid w:val="00E215FC"/>
    <w:rsid w:val="00E2315E"/>
    <w:rsid w:val="00E324F0"/>
    <w:rsid w:val="00E34F07"/>
    <w:rsid w:val="00E36EEF"/>
    <w:rsid w:val="00E5151C"/>
    <w:rsid w:val="00E53433"/>
    <w:rsid w:val="00E54F3D"/>
    <w:rsid w:val="00E56AD2"/>
    <w:rsid w:val="00E60B3D"/>
    <w:rsid w:val="00E64211"/>
    <w:rsid w:val="00E70E83"/>
    <w:rsid w:val="00E72670"/>
    <w:rsid w:val="00E72DC4"/>
    <w:rsid w:val="00E80B5D"/>
    <w:rsid w:val="00E838B8"/>
    <w:rsid w:val="00E910D7"/>
    <w:rsid w:val="00E93E18"/>
    <w:rsid w:val="00EA35AE"/>
    <w:rsid w:val="00EA70E3"/>
    <w:rsid w:val="00EA7ED5"/>
    <w:rsid w:val="00EB07C2"/>
    <w:rsid w:val="00EB12EE"/>
    <w:rsid w:val="00EB2743"/>
    <w:rsid w:val="00EB35B9"/>
    <w:rsid w:val="00EB4740"/>
    <w:rsid w:val="00EB4A86"/>
    <w:rsid w:val="00EB5425"/>
    <w:rsid w:val="00EB5B72"/>
    <w:rsid w:val="00EC00E9"/>
    <w:rsid w:val="00EC48B6"/>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4A6A"/>
    <w:rsid w:val="00F45B98"/>
    <w:rsid w:val="00F51A2F"/>
    <w:rsid w:val="00F54833"/>
    <w:rsid w:val="00F61260"/>
    <w:rsid w:val="00F629D3"/>
    <w:rsid w:val="00F743B2"/>
    <w:rsid w:val="00F76BE9"/>
    <w:rsid w:val="00F825E8"/>
    <w:rsid w:val="00F87842"/>
    <w:rsid w:val="00F87CDA"/>
    <w:rsid w:val="00F904E8"/>
    <w:rsid w:val="00F927DA"/>
    <w:rsid w:val="00F94FE9"/>
    <w:rsid w:val="00FA1BDD"/>
    <w:rsid w:val="00FA2369"/>
    <w:rsid w:val="00FA240F"/>
    <w:rsid w:val="00FA4262"/>
    <w:rsid w:val="00FB2F15"/>
    <w:rsid w:val="00FB3560"/>
    <w:rsid w:val="00FC3299"/>
    <w:rsid w:val="00FC3CCC"/>
    <w:rsid w:val="00FD1415"/>
    <w:rsid w:val="00FD274A"/>
    <w:rsid w:val="00FE279B"/>
    <w:rsid w:val="00FE2B60"/>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8559">
      <w:marLeft w:val="0"/>
      <w:marRight w:val="0"/>
      <w:marTop w:val="0"/>
      <w:marBottom w:val="0"/>
      <w:divBdr>
        <w:top w:val="none" w:sz="0" w:space="0" w:color="auto"/>
        <w:left w:val="none" w:sz="0" w:space="0" w:color="auto"/>
        <w:bottom w:val="none" w:sz="0" w:space="0" w:color="auto"/>
        <w:right w:val="none" w:sz="0" w:space="0" w:color="auto"/>
      </w:divBdr>
      <w:divsChild>
        <w:div w:id="685718558">
          <w:marLeft w:val="720"/>
          <w:marRight w:val="0"/>
          <w:marTop w:val="100"/>
          <w:marBottom w:val="100"/>
          <w:divBdr>
            <w:top w:val="none" w:sz="0" w:space="0" w:color="auto"/>
            <w:left w:val="none" w:sz="0" w:space="0" w:color="auto"/>
            <w:bottom w:val="none" w:sz="0" w:space="0" w:color="auto"/>
            <w:right w:val="none" w:sz="0" w:space="0" w:color="auto"/>
          </w:divBdr>
        </w:div>
      </w:divsChild>
    </w:div>
    <w:div w:id="685718560">
      <w:marLeft w:val="0"/>
      <w:marRight w:val="0"/>
      <w:marTop w:val="0"/>
      <w:marBottom w:val="0"/>
      <w:divBdr>
        <w:top w:val="none" w:sz="0" w:space="0" w:color="auto"/>
        <w:left w:val="none" w:sz="0" w:space="0" w:color="auto"/>
        <w:bottom w:val="none" w:sz="0" w:space="0" w:color="auto"/>
        <w:right w:val="none" w:sz="0" w:space="0" w:color="auto"/>
      </w:divBdr>
    </w:div>
    <w:div w:id="685718562">
      <w:marLeft w:val="0"/>
      <w:marRight w:val="0"/>
      <w:marTop w:val="0"/>
      <w:marBottom w:val="0"/>
      <w:divBdr>
        <w:top w:val="none" w:sz="0" w:space="0" w:color="auto"/>
        <w:left w:val="none" w:sz="0" w:space="0" w:color="auto"/>
        <w:bottom w:val="none" w:sz="0" w:space="0" w:color="auto"/>
        <w:right w:val="none" w:sz="0" w:space="0" w:color="auto"/>
      </w:divBdr>
      <w:divsChild>
        <w:div w:id="685718561">
          <w:marLeft w:val="0"/>
          <w:marRight w:val="0"/>
          <w:marTop w:val="0"/>
          <w:marBottom w:val="0"/>
          <w:divBdr>
            <w:top w:val="none" w:sz="0" w:space="0" w:color="auto"/>
            <w:left w:val="none" w:sz="0" w:space="0" w:color="auto"/>
            <w:bottom w:val="none" w:sz="0" w:space="0" w:color="auto"/>
            <w:right w:val="none" w:sz="0" w:space="0" w:color="auto"/>
          </w:divBdr>
        </w:div>
        <w:div w:id="685718563">
          <w:marLeft w:val="0"/>
          <w:marRight w:val="0"/>
          <w:marTop w:val="0"/>
          <w:marBottom w:val="0"/>
          <w:divBdr>
            <w:top w:val="none" w:sz="0" w:space="0" w:color="auto"/>
            <w:left w:val="none" w:sz="0" w:space="0" w:color="auto"/>
            <w:bottom w:val="none" w:sz="0" w:space="0" w:color="auto"/>
            <w:right w:val="none" w:sz="0" w:space="0" w:color="auto"/>
          </w:divBdr>
        </w:div>
      </w:divsChild>
    </w:div>
    <w:div w:id="685718564">
      <w:marLeft w:val="0"/>
      <w:marRight w:val="0"/>
      <w:marTop w:val="0"/>
      <w:marBottom w:val="0"/>
      <w:divBdr>
        <w:top w:val="none" w:sz="0" w:space="0" w:color="auto"/>
        <w:left w:val="none" w:sz="0" w:space="0" w:color="auto"/>
        <w:bottom w:val="none" w:sz="0" w:space="0" w:color="auto"/>
        <w:right w:val="none" w:sz="0" w:space="0" w:color="auto"/>
      </w:divBdr>
    </w:div>
    <w:div w:id="685718565">
      <w:marLeft w:val="0"/>
      <w:marRight w:val="0"/>
      <w:marTop w:val="0"/>
      <w:marBottom w:val="0"/>
      <w:divBdr>
        <w:top w:val="none" w:sz="0" w:space="0" w:color="auto"/>
        <w:left w:val="none" w:sz="0" w:space="0" w:color="auto"/>
        <w:bottom w:val="none" w:sz="0" w:space="0" w:color="auto"/>
        <w:right w:val="none" w:sz="0" w:space="0" w:color="auto"/>
      </w:divBdr>
    </w:div>
    <w:div w:id="685718566">
      <w:marLeft w:val="0"/>
      <w:marRight w:val="0"/>
      <w:marTop w:val="0"/>
      <w:marBottom w:val="0"/>
      <w:divBdr>
        <w:top w:val="none" w:sz="0" w:space="0" w:color="auto"/>
        <w:left w:val="none" w:sz="0" w:space="0" w:color="auto"/>
        <w:bottom w:val="none" w:sz="0" w:space="0" w:color="auto"/>
        <w:right w:val="none" w:sz="0" w:space="0" w:color="auto"/>
      </w:divBdr>
    </w:div>
    <w:div w:id="685718568">
      <w:marLeft w:val="0"/>
      <w:marRight w:val="0"/>
      <w:marTop w:val="0"/>
      <w:marBottom w:val="0"/>
      <w:divBdr>
        <w:top w:val="none" w:sz="0" w:space="0" w:color="auto"/>
        <w:left w:val="none" w:sz="0" w:space="0" w:color="auto"/>
        <w:bottom w:val="none" w:sz="0" w:space="0" w:color="auto"/>
        <w:right w:val="none" w:sz="0" w:space="0" w:color="auto"/>
      </w:divBdr>
      <w:divsChild>
        <w:div w:id="685718567">
          <w:marLeft w:val="0"/>
          <w:marRight w:val="0"/>
          <w:marTop w:val="0"/>
          <w:marBottom w:val="0"/>
          <w:divBdr>
            <w:top w:val="none" w:sz="0" w:space="0" w:color="auto"/>
            <w:left w:val="none" w:sz="0" w:space="0" w:color="auto"/>
            <w:bottom w:val="none" w:sz="0" w:space="0" w:color="auto"/>
            <w:right w:val="none" w:sz="0" w:space="0" w:color="auto"/>
          </w:divBdr>
        </w:div>
      </w:divsChild>
    </w:div>
    <w:div w:id="685718572">
      <w:marLeft w:val="0"/>
      <w:marRight w:val="0"/>
      <w:marTop w:val="0"/>
      <w:marBottom w:val="0"/>
      <w:divBdr>
        <w:top w:val="none" w:sz="0" w:space="0" w:color="auto"/>
        <w:left w:val="none" w:sz="0" w:space="0" w:color="auto"/>
        <w:bottom w:val="none" w:sz="0" w:space="0" w:color="auto"/>
        <w:right w:val="none" w:sz="0" w:space="0" w:color="auto"/>
      </w:divBdr>
      <w:divsChild>
        <w:div w:id="685718569">
          <w:marLeft w:val="0"/>
          <w:marRight w:val="0"/>
          <w:marTop w:val="0"/>
          <w:marBottom w:val="0"/>
          <w:divBdr>
            <w:top w:val="none" w:sz="0" w:space="0" w:color="auto"/>
            <w:left w:val="none" w:sz="0" w:space="0" w:color="auto"/>
            <w:bottom w:val="none" w:sz="0" w:space="0" w:color="auto"/>
            <w:right w:val="none" w:sz="0" w:space="0" w:color="auto"/>
          </w:divBdr>
        </w:div>
        <w:div w:id="685718570">
          <w:marLeft w:val="0"/>
          <w:marRight w:val="0"/>
          <w:marTop w:val="0"/>
          <w:marBottom w:val="0"/>
          <w:divBdr>
            <w:top w:val="none" w:sz="0" w:space="0" w:color="auto"/>
            <w:left w:val="none" w:sz="0" w:space="0" w:color="auto"/>
            <w:bottom w:val="none" w:sz="0" w:space="0" w:color="auto"/>
            <w:right w:val="none" w:sz="0" w:space="0" w:color="auto"/>
          </w:divBdr>
        </w:div>
        <w:div w:id="685718573">
          <w:marLeft w:val="0"/>
          <w:marRight w:val="0"/>
          <w:marTop w:val="0"/>
          <w:marBottom w:val="0"/>
          <w:divBdr>
            <w:top w:val="none" w:sz="0" w:space="0" w:color="auto"/>
            <w:left w:val="none" w:sz="0" w:space="0" w:color="auto"/>
            <w:bottom w:val="none" w:sz="0" w:space="0" w:color="auto"/>
            <w:right w:val="none" w:sz="0" w:space="0" w:color="auto"/>
          </w:divBdr>
        </w:div>
        <w:div w:id="685718574">
          <w:marLeft w:val="0"/>
          <w:marRight w:val="0"/>
          <w:marTop w:val="0"/>
          <w:marBottom w:val="0"/>
          <w:divBdr>
            <w:top w:val="none" w:sz="0" w:space="0" w:color="auto"/>
            <w:left w:val="none" w:sz="0" w:space="0" w:color="auto"/>
            <w:bottom w:val="none" w:sz="0" w:space="0" w:color="auto"/>
            <w:right w:val="none" w:sz="0" w:space="0" w:color="auto"/>
          </w:divBdr>
          <w:divsChild>
            <w:div w:id="685718571">
              <w:marLeft w:val="0"/>
              <w:marRight w:val="0"/>
              <w:marTop w:val="0"/>
              <w:marBottom w:val="0"/>
              <w:divBdr>
                <w:top w:val="none" w:sz="0" w:space="0" w:color="auto"/>
                <w:left w:val="none" w:sz="0" w:space="0" w:color="auto"/>
                <w:bottom w:val="none" w:sz="0" w:space="0" w:color="auto"/>
                <w:right w:val="none" w:sz="0" w:space="0" w:color="auto"/>
              </w:divBdr>
            </w:div>
          </w:divsChild>
        </w:div>
        <w:div w:id="685718575">
          <w:marLeft w:val="0"/>
          <w:marRight w:val="0"/>
          <w:marTop w:val="0"/>
          <w:marBottom w:val="0"/>
          <w:divBdr>
            <w:top w:val="none" w:sz="0" w:space="0" w:color="auto"/>
            <w:left w:val="none" w:sz="0" w:space="0" w:color="auto"/>
            <w:bottom w:val="none" w:sz="0" w:space="0" w:color="auto"/>
            <w:right w:val="none" w:sz="0" w:space="0" w:color="auto"/>
          </w:divBdr>
        </w:div>
      </w:divsChild>
    </w:div>
    <w:div w:id="685718576">
      <w:marLeft w:val="0"/>
      <w:marRight w:val="0"/>
      <w:marTop w:val="0"/>
      <w:marBottom w:val="0"/>
      <w:divBdr>
        <w:top w:val="none" w:sz="0" w:space="0" w:color="auto"/>
        <w:left w:val="none" w:sz="0" w:space="0" w:color="auto"/>
        <w:bottom w:val="none" w:sz="0" w:space="0" w:color="auto"/>
        <w:right w:val="none" w:sz="0" w:space="0" w:color="auto"/>
      </w:divBdr>
    </w:div>
    <w:div w:id="685718580">
      <w:marLeft w:val="0"/>
      <w:marRight w:val="0"/>
      <w:marTop w:val="0"/>
      <w:marBottom w:val="0"/>
      <w:divBdr>
        <w:top w:val="none" w:sz="0" w:space="0" w:color="auto"/>
        <w:left w:val="none" w:sz="0" w:space="0" w:color="auto"/>
        <w:bottom w:val="none" w:sz="0" w:space="0" w:color="auto"/>
        <w:right w:val="none" w:sz="0" w:space="0" w:color="auto"/>
      </w:divBdr>
      <w:divsChild>
        <w:div w:id="685718585">
          <w:marLeft w:val="0"/>
          <w:marRight w:val="0"/>
          <w:marTop w:val="0"/>
          <w:marBottom w:val="0"/>
          <w:divBdr>
            <w:top w:val="none" w:sz="0" w:space="0" w:color="auto"/>
            <w:left w:val="none" w:sz="0" w:space="0" w:color="auto"/>
            <w:bottom w:val="none" w:sz="0" w:space="0" w:color="auto"/>
            <w:right w:val="none" w:sz="0" w:space="0" w:color="auto"/>
          </w:divBdr>
        </w:div>
        <w:div w:id="685718586">
          <w:marLeft w:val="0"/>
          <w:marRight w:val="0"/>
          <w:marTop w:val="0"/>
          <w:marBottom w:val="0"/>
          <w:divBdr>
            <w:top w:val="none" w:sz="0" w:space="0" w:color="auto"/>
            <w:left w:val="none" w:sz="0" w:space="0" w:color="auto"/>
            <w:bottom w:val="none" w:sz="0" w:space="0" w:color="auto"/>
            <w:right w:val="none" w:sz="0" w:space="0" w:color="auto"/>
          </w:divBdr>
        </w:div>
        <w:div w:id="685718587">
          <w:marLeft w:val="0"/>
          <w:marRight w:val="0"/>
          <w:marTop w:val="0"/>
          <w:marBottom w:val="0"/>
          <w:divBdr>
            <w:top w:val="none" w:sz="0" w:space="0" w:color="auto"/>
            <w:left w:val="none" w:sz="0" w:space="0" w:color="auto"/>
            <w:bottom w:val="none" w:sz="0" w:space="0" w:color="auto"/>
            <w:right w:val="none" w:sz="0" w:space="0" w:color="auto"/>
          </w:divBdr>
        </w:div>
        <w:div w:id="685718588">
          <w:marLeft w:val="0"/>
          <w:marRight w:val="0"/>
          <w:marTop w:val="0"/>
          <w:marBottom w:val="0"/>
          <w:divBdr>
            <w:top w:val="none" w:sz="0" w:space="0" w:color="auto"/>
            <w:left w:val="none" w:sz="0" w:space="0" w:color="auto"/>
            <w:bottom w:val="none" w:sz="0" w:space="0" w:color="auto"/>
            <w:right w:val="none" w:sz="0" w:space="0" w:color="auto"/>
          </w:divBdr>
          <w:divsChild>
            <w:div w:id="6857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8582">
      <w:marLeft w:val="0"/>
      <w:marRight w:val="0"/>
      <w:marTop w:val="0"/>
      <w:marBottom w:val="0"/>
      <w:divBdr>
        <w:top w:val="none" w:sz="0" w:space="0" w:color="auto"/>
        <w:left w:val="none" w:sz="0" w:space="0" w:color="auto"/>
        <w:bottom w:val="none" w:sz="0" w:space="0" w:color="auto"/>
        <w:right w:val="none" w:sz="0" w:space="0" w:color="auto"/>
      </w:divBdr>
      <w:divsChild>
        <w:div w:id="685718578">
          <w:marLeft w:val="0"/>
          <w:marRight w:val="0"/>
          <w:marTop w:val="0"/>
          <w:marBottom w:val="0"/>
          <w:divBdr>
            <w:top w:val="none" w:sz="0" w:space="0" w:color="auto"/>
            <w:left w:val="none" w:sz="0" w:space="0" w:color="auto"/>
            <w:bottom w:val="none" w:sz="0" w:space="0" w:color="auto"/>
            <w:right w:val="none" w:sz="0" w:space="0" w:color="auto"/>
          </w:divBdr>
        </w:div>
        <w:div w:id="685718581">
          <w:marLeft w:val="0"/>
          <w:marRight w:val="0"/>
          <w:marTop w:val="0"/>
          <w:marBottom w:val="0"/>
          <w:divBdr>
            <w:top w:val="none" w:sz="0" w:space="0" w:color="auto"/>
            <w:left w:val="none" w:sz="0" w:space="0" w:color="auto"/>
            <w:bottom w:val="none" w:sz="0" w:space="0" w:color="auto"/>
            <w:right w:val="none" w:sz="0" w:space="0" w:color="auto"/>
          </w:divBdr>
          <w:divsChild>
            <w:div w:id="685718579">
              <w:marLeft w:val="0"/>
              <w:marRight w:val="0"/>
              <w:marTop w:val="0"/>
              <w:marBottom w:val="0"/>
              <w:divBdr>
                <w:top w:val="none" w:sz="0" w:space="0" w:color="auto"/>
                <w:left w:val="none" w:sz="0" w:space="0" w:color="auto"/>
                <w:bottom w:val="none" w:sz="0" w:space="0" w:color="auto"/>
                <w:right w:val="none" w:sz="0" w:space="0" w:color="auto"/>
              </w:divBdr>
            </w:div>
          </w:divsChild>
        </w:div>
        <w:div w:id="685718584">
          <w:marLeft w:val="0"/>
          <w:marRight w:val="0"/>
          <w:marTop w:val="0"/>
          <w:marBottom w:val="0"/>
          <w:divBdr>
            <w:top w:val="none" w:sz="0" w:space="0" w:color="auto"/>
            <w:left w:val="none" w:sz="0" w:space="0" w:color="auto"/>
            <w:bottom w:val="none" w:sz="0" w:space="0" w:color="auto"/>
            <w:right w:val="none" w:sz="0" w:space="0" w:color="auto"/>
          </w:divBdr>
        </w:div>
      </w:divsChild>
    </w:div>
    <w:div w:id="685718589">
      <w:marLeft w:val="0"/>
      <w:marRight w:val="0"/>
      <w:marTop w:val="0"/>
      <w:marBottom w:val="0"/>
      <w:divBdr>
        <w:top w:val="none" w:sz="0" w:space="0" w:color="auto"/>
        <w:left w:val="none" w:sz="0" w:space="0" w:color="auto"/>
        <w:bottom w:val="none" w:sz="0" w:space="0" w:color="auto"/>
        <w:right w:val="none" w:sz="0" w:space="0" w:color="auto"/>
      </w:divBdr>
      <w:divsChild>
        <w:div w:id="685718583">
          <w:marLeft w:val="0"/>
          <w:marRight w:val="0"/>
          <w:marTop w:val="0"/>
          <w:marBottom w:val="0"/>
          <w:divBdr>
            <w:top w:val="none" w:sz="0" w:space="0" w:color="auto"/>
            <w:left w:val="none" w:sz="0" w:space="0" w:color="auto"/>
            <w:bottom w:val="none" w:sz="0" w:space="0" w:color="auto"/>
            <w:right w:val="none" w:sz="0" w:space="0" w:color="auto"/>
          </w:divBdr>
        </w:div>
      </w:divsChild>
    </w:div>
    <w:div w:id="685718592">
      <w:marLeft w:val="0"/>
      <w:marRight w:val="0"/>
      <w:marTop w:val="0"/>
      <w:marBottom w:val="0"/>
      <w:divBdr>
        <w:top w:val="none" w:sz="0" w:space="0" w:color="auto"/>
        <w:left w:val="none" w:sz="0" w:space="0" w:color="auto"/>
        <w:bottom w:val="none" w:sz="0" w:space="0" w:color="auto"/>
        <w:right w:val="none" w:sz="0" w:space="0" w:color="auto"/>
      </w:divBdr>
      <w:divsChild>
        <w:div w:id="685718590">
          <w:marLeft w:val="0"/>
          <w:marRight w:val="0"/>
          <w:marTop w:val="0"/>
          <w:marBottom w:val="0"/>
          <w:divBdr>
            <w:top w:val="none" w:sz="0" w:space="0" w:color="auto"/>
            <w:left w:val="none" w:sz="0" w:space="0" w:color="auto"/>
            <w:bottom w:val="none" w:sz="0" w:space="0" w:color="auto"/>
            <w:right w:val="none" w:sz="0" w:space="0" w:color="auto"/>
          </w:divBdr>
          <w:divsChild>
            <w:div w:id="685718596">
              <w:marLeft w:val="0"/>
              <w:marRight w:val="0"/>
              <w:marTop w:val="0"/>
              <w:marBottom w:val="0"/>
              <w:divBdr>
                <w:top w:val="none" w:sz="0" w:space="0" w:color="auto"/>
                <w:left w:val="none" w:sz="0" w:space="0" w:color="auto"/>
                <w:bottom w:val="none" w:sz="0" w:space="0" w:color="auto"/>
                <w:right w:val="none" w:sz="0" w:space="0" w:color="auto"/>
              </w:divBdr>
            </w:div>
          </w:divsChild>
        </w:div>
        <w:div w:id="685718591">
          <w:marLeft w:val="0"/>
          <w:marRight w:val="0"/>
          <w:marTop w:val="0"/>
          <w:marBottom w:val="0"/>
          <w:divBdr>
            <w:top w:val="none" w:sz="0" w:space="0" w:color="auto"/>
            <w:left w:val="none" w:sz="0" w:space="0" w:color="auto"/>
            <w:bottom w:val="none" w:sz="0" w:space="0" w:color="auto"/>
            <w:right w:val="none" w:sz="0" w:space="0" w:color="auto"/>
          </w:divBdr>
        </w:div>
        <w:div w:id="685718593">
          <w:marLeft w:val="0"/>
          <w:marRight w:val="0"/>
          <w:marTop w:val="0"/>
          <w:marBottom w:val="0"/>
          <w:divBdr>
            <w:top w:val="none" w:sz="0" w:space="0" w:color="auto"/>
            <w:left w:val="none" w:sz="0" w:space="0" w:color="auto"/>
            <w:bottom w:val="none" w:sz="0" w:space="0" w:color="auto"/>
            <w:right w:val="none" w:sz="0" w:space="0" w:color="auto"/>
          </w:divBdr>
        </w:div>
        <w:div w:id="685718594">
          <w:marLeft w:val="0"/>
          <w:marRight w:val="0"/>
          <w:marTop w:val="0"/>
          <w:marBottom w:val="0"/>
          <w:divBdr>
            <w:top w:val="none" w:sz="0" w:space="0" w:color="auto"/>
            <w:left w:val="none" w:sz="0" w:space="0" w:color="auto"/>
            <w:bottom w:val="none" w:sz="0" w:space="0" w:color="auto"/>
            <w:right w:val="none" w:sz="0" w:space="0" w:color="auto"/>
          </w:divBdr>
          <w:divsChild>
            <w:div w:id="6857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8598">
      <w:marLeft w:val="0"/>
      <w:marRight w:val="0"/>
      <w:marTop w:val="0"/>
      <w:marBottom w:val="0"/>
      <w:divBdr>
        <w:top w:val="none" w:sz="0" w:space="0" w:color="auto"/>
        <w:left w:val="none" w:sz="0" w:space="0" w:color="auto"/>
        <w:bottom w:val="none" w:sz="0" w:space="0" w:color="auto"/>
        <w:right w:val="none" w:sz="0" w:space="0" w:color="auto"/>
      </w:divBdr>
    </w:div>
    <w:div w:id="685718599">
      <w:marLeft w:val="0"/>
      <w:marRight w:val="0"/>
      <w:marTop w:val="0"/>
      <w:marBottom w:val="0"/>
      <w:divBdr>
        <w:top w:val="none" w:sz="0" w:space="0" w:color="auto"/>
        <w:left w:val="none" w:sz="0" w:space="0" w:color="auto"/>
        <w:bottom w:val="none" w:sz="0" w:space="0" w:color="auto"/>
        <w:right w:val="none" w:sz="0" w:space="0" w:color="auto"/>
      </w:divBdr>
      <w:divsChild>
        <w:div w:id="68571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31</cp:revision>
  <cp:lastPrinted>2015-11-19T13:41:00Z</cp:lastPrinted>
  <dcterms:created xsi:type="dcterms:W3CDTF">2015-08-18T15:18:00Z</dcterms:created>
  <dcterms:modified xsi:type="dcterms:W3CDTF">2015-11-19T15:03:00Z</dcterms:modified>
</cp:coreProperties>
</file>